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3D" w:rsidRDefault="008F223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F223D" w:rsidRDefault="008F223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10 класс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611B7B" w:rsidTr="0077006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11B7B" w:rsidTr="007700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B" w:rsidRDefault="00611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B7B" w:rsidRDefault="00611B7B" w:rsidP="00611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Человек, согласно современным представлениям, есть существо</w:t>
      </w:r>
    </w:p>
    <w:p w:rsidR="001C1273" w:rsidRDefault="001C1273" w:rsidP="001C12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духовное   </w:t>
      </w:r>
    </w:p>
    <w:p w:rsidR="001C1273" w:rsidRDefault="001C1273" w:rsidP="001C12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социальное   </w:t>
      </w:r>
    </w:p>
    <w:p w:rsidR="001C1273" w:rsidRDefault="001C1273" w:rsidP="001C12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биологическое    </w:t>
      </w:r>
      <w:r w:rsidR="00945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C1273" w:rsidRPr="001C1273" w:rsidRDefault="001C1273" w:rsidP="001C127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биосоциальное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Быстрее население увеличивается в менее развитых странах Юго-Восточной Азии, Африки и Латинской Америки, что резко обостряет в них проблемы жилья, образования, медицинского обслуживания и, в первую очередь, продовольствия. По подсчётам специалистов в будущем именно в этих странах будет жить свыше 80% населения мира. С другой стороны, в ряде стран и регионов мира, в том числе в Западной Европе и в России, наблюдается угрожающее уменьшение численности населения и его значительное старение. Эта ситуация свидетельствует о наличии глобальной проблемы</w:t>
      </w:r>
    </w:p>
    <w:p w:rsidR="001C1273" w:rsidRDefault="001C1273" w:rsidP="001C12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войны и мира  </w:t>
      </w:r>
    </w:p>
    <w:p w:rsidR="001C1273" w:rsidRDefault="001C1273" w:rsidP="001C12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экономической   </w:t>
      </w:r>
    </w:p>
    <w:p w:rsidR="001C1273" w:rsidRDefault="001C1273" w:rsidP="001C12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демографической   </w:t>
      </w:r>
    </w:p>
    <w:p w:rsidR="001C1273" w:rsidRPr="001C1273" w:rsidRDefault="001C1273" w:rsidP="001C127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энергетической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В обществе В. преобладает сельское население, идеалом которого является соблюдение обычаев и благочестие. Накопления незначительны и расходуются не на производство, а на потребление. Господствует государственная собственность. К какому типу относится общество В.?</w:t>
      </w:r>
    </w:p>
    <w:p w:rsidR="001C1273" w:rsidRDefault="001C1273" w:rsidP="001C127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постиндустриальному          </w:t>
      </w:r>
    </w:p>
    <w:p w:rsidR="001C1273" w:rsidRPr="001C1273" w:rsidRDefault="001C1273" w:rsidP="001C127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индустриальному</w:t>
      </w:r>
    </w:p>
    <w:p w:rsidR="001C1273" w:rsidRDefault="001C1273" w:rsidP="001C127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традиционному                    </w:t>
      </w:r>
    </w:p>
    <w:p w:rsidR="001C1273" w:rsidRPr="001C1273" w:rsidRDefault="001C1273" w:rsidP="001C127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информационному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Петровские преобразования XVIII в. являются примером</w:t>
      </w:r>
    </w:p>
    <w:p w:rsidR="001C1273" w:rsidRDefault="001C1273" w:rsidP="001C12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стагнации   </w:t>
      </w:r>
    </w:p>
    <w:p w:rsidR="001C1273" w:rsidRDefault="001C1273" w:rsidP="001C12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контрреформы    </w:t>
      </w:r>
    </w:p>
    <w:p w:rsidR="001C1273" w:rsidRDefault="001C1273" w:rsidP="001C12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эволюции    </w:t>
      </w:r>
    </w:p>
    <w:p w:rsidR="001C1273" w:rsidRPr="001C1273" w:rsidRDefault="001C1273" w:rsidP="001C127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модернизации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Определение: «Направленное развитие, для которого характерен переход от низшего к высшему, от менее совершенного к более совершенному» относится к понятию</w:t>
      </w:r>
    </w:p>
    <w:p w:rsidR="001C1273" w:rsidRDefault="001C1273" w:rsidP="001C12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стагнация  </w:t>
      </w:r>
    </w:p>
    <w:p w:rsidR="001C1273" w:rsidRDefault="001C1273" w:rsidP="001C12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прогресс   </w:t>
      </w:r>
    </w:p>
    <w:p w:rsidR="001C1273" w:rsidRDefault="001C1273" w:rsidP="001C12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регресс    </w:t>
      </w:r>
    </w:p>
    <w:p w:rsidR="001C1273" w:rsidRPr="001C1273" w:rsidRDefault="001C1273" w:rsidP="001C127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lastRenderedPageBreak/>
        <w:t>Верны ли следующие суждения об индустриальном обществе?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1273">
        <w:rPr>
          <w:rFonts w:ascii="Times New Roman" w:hAnsi="Times New Roman" w:cs="Times New Roman"/>
          <w:i/>
          <w:sz w:val="24"/>
          <w:szCs w:val="24"/>
        </w:rPr>
        <w:t>А. Для индустриального общества в экономическом отношении характерны машинное производство, конвейер, стандартизация, научная организация труда.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1273">
        <w:rPr>
          <w:rFonts w:ascii="Times New Roman" w:hAnsi="Times New Roman" w:cs="Times New Roman"/>
          <w:i/>
          <w:sz w:val="24"/>
          <w:szCs w:val="24"/>
        </w:rPr>
        <w:t>Б. Для индустриального общества в политическом отношении характерен деспотический режим.</w:t>
      </w:r>
    </w:p>
    <w:p w:rsidR="001C1273" w:rsidRDefault="001C1273" w:rsidP="001C12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73" w:rsidRDefault="001C1273" w:rsidP="001C12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273" w:rsidRDefault="001C1273" w:rsidP="001C12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1C1273" w:rsidRPr="00E1324F" w:rsidRDefault="001C1273" w:rsidP="001C127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Индустриальное общество отличается от традиционного тем, что:</w:t>
      </w:r>
    </w:p>
    <w:p w:rsidR="001C1273" w:rsidRPr="001C1273" w:rsidRDefault="001C1273" w:rsidP="001C12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в нём существует жесткое разделение людей на классы, касты</w:t>
      </w:r>
    </w:p>
    <w:p w:rsidR="001C1273" w:rsidRPr="001C1273" w:rsidRDefault="001C1273" w:rsidP="001C12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в нём отсутствуют социальные конфликты</w:t>
      </w:r>
    </w:p>
    <w:p w:rsidR="001C1273" w:rsidRPr="001C1273" w:rsidRDefault="001C1273" w:rsidP="001C12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в нём господствуют общинные принципы социальной жизни</w:t>
      </w:r>
    </w:p>
    <w:p w:rsidR="001C1273" w:rsidRPr="001C1273" w:rsidRDefault="001C1273" w:rsidP="001C127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центрами социально-экономической жизни становятся промышленные предприятия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Разделение ремесла и сельского хозяйства, произошедшее в древности, свидетельствует о:</w:t>
      </w:r>
    </w:p>
    <w:p w:rsidR="001C1273" w:rsidRDefault="001C1273" w:rsidP="001C127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научно-техническая революции       </w:t>
      </w:r>
    </w:p>
    <w:p w:rsidR="001C1273" w:rsidRPr="001C1273" w:rsidRDefault="001C1273" w:rsidP="001C127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социальной реформе</w:t>
      </w:r>
    </w:p>
    <w:p w:rsidR="001C1273" w:rsidRDefault="001C1273" w:rsidP="001C127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общественном прогрессе</w:t>
      </w:r>
      <w:r w:rsidRPr="001C1273">
        <w:rPr>
          <w:rFonts w:ascii="Times New Roman" w:hAnsi="Times New Roman" w:cs="Times New Roman"/>
          <w:sz w:val="24"/>
          <w:szCs w:val="24"/>
        </w:rPr>
        <w:tab/>
      </w:r>
    </w:p>
    <w:p w:rsidR="001C1273" w:rsidRPr="001C1273" w:rsidRDefault="001C1273" w:rsidP="001C127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регресс общества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063B4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Понятие «элемент», «структура», «взаимосвязь» используется при рассмотрении      общества как:</w:t>
      </w:r>
    </w:p>
    <w:p w:rsidR="001C1273" w:rsidRDefault="001C1273" w:rsidP="001C127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среды обитания человека                          </w:t>
      </w:r>
    </w:p>
    <w:p w:rsidR="001C1273" w:rsidRPr="001C1273" w:rsidRDefault="001C1273" w:rsidP="001C127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динамической системы</w:t>
      </w:r>
    </w:p>
    <w:p w:rsidR="001C1273" w:rsidRDefault="001C1273" w:rsidP="001C127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целостной системы                                  </w:t>
      </w:r>
    </w:p>
    <w:p w:rsidR="001C1273" w:rsidRPr="001C1273" w:rsidRDefault="001C1273" w:rsidP="001C127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выделившейся части материального мира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Традиционное общество в отличие от индустриального: </w:t>
      </w:r>
    </w:p>
    <w:p w:rsidR="001C1273" w:rsidRDefault="001C1273" w:rsidP="001C12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имеет классовую стратификацию                        </w:t>
      </w:r>
    </w:p>
    <w:p w:rsidR="001C1273" w:rsidRPr="001C1273" w:rsidRDefault="001C1273" w:rsidP="001C12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является открытым </w:t>
      </w:r>
    </w:p>
    <w:p w:rsidR="001C1273" w:rsidRDefault="001C1273" w:rsidP="001C12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базируется на религиозном мировоззрении        </w:t>
      </w:r>
    </w:p>
    <w:p w:rsidR="001C1273" w:rsidRPr="001C1273" w:rsidRDefault="001C1273" w:rsidP="001C127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поддерживает науку как социальный институт</w:t>
      </w:r>
    </w:p>
    <w:p w:rsid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Что способствует процессу глобализации в современном мире? </w:t>
      </w:r>
    </w:p>
    <w:p w:rsidR="001C1273" w:rsidRDefault="001C1273" w:rsidP="001C127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развитие средств транспорта и связи      </w:t>
      </w:r>
    </w:p>
    <w:p w:rsidR="001C1273" w:rsidRPr="001C1273" w:rsidRDefault="001C1273" w:rsidP="001C127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рос численности среднего класса </w:t>
      </w:r>
    </w:p>
    <w:p w:rsidR="001C1273" w:rsidRDefault="001C1273" w:rsidP="001C127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развитие сферы услуг                                   </w:t>
      </w:r>
    </w:p>
    <w:p w:rsidR="001C1273" w:rsidRPr="001C1273" w:rsidRDefault="001C1273" w:rsidP="001C127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углубление социальной дифференциации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Какой признак относится к индустриальному обществу? </w:t>
      </w:r>
    </w:p>
    <w:p w:rsidR="001C1273" w:rsidRDefault="001C1273" w:rsidP="001C12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ведущая роль сельского хозяйства       </w:t>
      </w:r>
    </w:p>
    <w:p w:rsidR="001C1273" w:rsidRPr="001C1273" w:rsidRDefault="001C1273" w:rsidP="001C12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преобладание промышленности </w:t>
      </w:r>
    </w:p>
    <w:p w:rsidR="001C1273" w:rsidRDefault="001C1273" w:rsidP="001C12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слабый уровень разделения труда        </w:t>
      </w:r>
    </w:p>
    <w:p w:rsidR="001C1273" w:rsidRPr="001C1273" w:rsidRDefault="001C1273" w:rsidP="001C127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решающее значение сферы услуг в экономике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lastRenderedPageBreak/>
        <w:t xml:space="preserve">Верны ли следующие суждения об общественном прогрессе? 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1273">
        <w:rPr>
          <w:rFonts w:ascii="Times New Roman" w:hAnsi="Times New Roman" w:cs="Times New Roman"/>
          <w:i/>
          <w:sz w:val="24"/>
          <w:szCs w:val="24"/>
        </w:rPr>
        <w:t xml:space="preserve"> А) одним из критериев общественного прогресса является устойчивый экономический рост большинства государств в современном мире 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1273">
        <w:rPr>
          <w:rFonts w:ascii="Times New Roman" w:hAnsi="Times New Roman" w:cs="Times New Roman"/>
          <w:i/>
          <w:sz w:val="24"/>
          <w:szCs w:val="24"/>
        </w:rPr>
        <w:t xml:space="preserve"> Б) наиболее очевидны последствия общественного прогресса в сфере материального производства </w:t>
      </w:r>
    </w:p>
    <w:p w:rsidR="001C1273" w:rsidRDefault="001C1273" w:rsidP="001C127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73" w:rsidRDefault="001C1273" w:rsidP="001C127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273" w:rsidRDefault="001C1273" w:rsidP="001C127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1C1273" w:rsidRPr="00E1324F" w:rsidRDefault="001C1273" w:rsidP="001C127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C1273" w:rsidRPr="001C1273" w:rsidRDefault="001C1273" w:rsidP="001C1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273" w:rsidRPr="001C1273" w:rsidRDefault="001C1273" w:rsidP="001C12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Реформа в отличие от революции: </w:t>
      </w:r>
    </w:p>
    <w:p w:rsidR="001C1273" w:rsidRPr="001C1273" w:rsidRDefault="001C1273" w:rsidP="001C12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носит всеобъемлющий характер </w:t>
      </w:r>
    </w:p>
    <w:p w:rsidR="001C1273" w:rsidRPr="001C1273" w:rsidRDefault="001C1273" w:rsidP="001C12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является формой социальной динамики </w:t>
      </w:r>
    </w:p>
    <w:p w:rsidR="001C1273" w:rsidRPr="001C1273" w:rsidRDefault="001C1273" w:rsidP="001C12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 xml:space="preserve">проводится, как правило, по инициативе сверху </w:t>
      </w:r>
    </w:p>
    <w:p w:rsidR="001C1273" w:rsidRPr="001C1273" w:rsidRDefault="001C1273" w:rsidP="001C127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C1273">
        <w:rPr>
          <w:rFonts w:ascii="Times New Roman" w:hAnsi="Times New Roman" w:cs="Times New Roman"/>
          <w:sz w:val="24"/>
          <w:szCs w:val="24"/>
        </w:rPr>
        <w:t>приводит к глубоким изменениям в общественной жизни</w:t>
      </w:r>
    </w:p>
    <w:p w:rsidR="001C1273" w:rsidRDefault="001C1273" w:rsidP="00611B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4B1"/>
    <w:multiLevelType w:val="hybridMultilevel"/>
    <w:tmpl w:val="FC18F0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B328D"/>
    <w:multiLevelType w:val="hybridMultilevel"/>
    <w:tmpl w:val="F286C7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2554"/>
    <w:multiLevelType w:val="hybridMultilevel"/>
    <w:tmpl w:val="A1F6E6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021"/>
    <w:multiLevelType w:val="hybridMultilevel"/>
    <w:tmpl w:val="03F662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B2444A"/>
    <w:multiLevelType w:val="hybridMultilevel"/>
    <w:tmpl w:val="2A4E4C9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C3006"/>
    <w:multiLevelType w:val="hybridMultilevel"/>
    <w:tmpl w:val="341A28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A7A"/>
    <w:multiLevelType w:val="hybridMultilevel"/>
    <w:tmpl w:val="C97055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114"/>
    <w:multiLevelType w:val="hybridMultilevel"/>
    <w:tmpl w:val="F632A8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8C3CDE"/>
    <w:multiLevelType w:val="hybridMultilevel"/>
    <w:tmpl w:val="82708F9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1E2A94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B25C1B"/>
    <w:multiLevelType w:val="hybridMultilevel"/>
    <w:tmpl w:val="86F278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70615A"/>
    <w:multiLevelType w:val="hybridMultilevel"/>
    <w:tmpl w:val="E698FC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AA7D66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92E15"/>
    <w:multiLevelType w:val="hybridMultilevel"/>
    <w:tmpl w:val="445CDE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5BA6"/>
    <w:multiLevelType w:val="hybridMultilevel"/>
    <w:tmpl w:val="5B6A60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648E9"/>
    <w:multiLevelType w:val="hybridMultilevel"/>
    <w:tmpl w:val="903603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724890"/>
    <w:multiLevelType w:val="hybridMultilevel"/>
    <w:tmpl w:val="F70C3F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3487C"/>
    <w:multiLevelType w:val="hybridMultilevel"/>
    <w:tmpl w:val="FAC281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228DE"/>
    <w:multiLevelType w:val="hybridMultilevel"/>
    <w:tmpl w:val="30D60F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842972"/>
    <w:multiLevelType w:val="hybridMultilevel"/>
    <w:tmpl w:val="59E06B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1084"/>
    <w:multiLevelType w:val="hybridMultilevel"/>
    <w:tmpl w:val="86EA39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DE552A"/>
    <w:multiLevelType w:val="hybridMultilevel"/>
    <w:tmpl w:val="C3C4F2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3FF2"/>
    <w:multiLevelType w:val="hybridMultilevel"/>
    <w:tmpl w:val="C682F8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851E0D"/>
    <w:multiLevelType w:val="hybridMultilevel"/>
    <w:tmpl w:val="239218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B63122"/>
    <w:multiLevelType w:val="hybridMultilevel"/>
    <w:tmpl w:val="39C8FA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4F6918"/>
    <w:multiLevelType w:val="hybridMultilevel"/>
    <w:tmpl w:val="25023A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E6526"/>
    <w:multiLevelType w:val="hybridMultilevel"/>
    <w:tmpl w:val="698A5D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E54CC"/>
    <w:multiLevelType w:val="hybridMultilevel"/>
    <w:tmpl w:val="D98C85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C5F6D"/>
    <w:multiLevelType w:val="hybridMultilevel"/>
    <w:tmpl w:val="638A29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120E7"/>
    <w:multiLevelType w:val="hybridMultilevel"/>
    <w:tmpl w:val="048CCC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345BC8"/>
    <w:multiLevelType w:val="hybridMultilevel"/>
    <w:tmpl w:val="81A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5BB4"/>
    <w:multiLevelType w:val="hybridMultilevel"/>
    <w:tmpl w:val="AF1083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70337"/>
    <w:multiLevelType w:val="hybridMultilevel"/>
    <w:tmpl w:val="185CC0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211BA0"/>
    <w:multiLevelType w:val="hybridMultilevel"/>
    <w:tmpl w:val="F76A44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95E12"/>
    <w:multiLevelType w:val="hybridMultilevel"/>
    <w:tmpl w:val="689ED0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7A76B3"/>
    <w:multiLevelType w:val="hybridMultilevel"/>
    <w:tmpl w:val="23E0AF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BD010D"/>
    <w:multiLevelType w:val="hybridMultilevel"/>
    <w:tmpl w:val="F89E4C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84B31"/>
    <w:multiLevelType w:val="hybridMultilevel"/>
    <w:tmpl w:val="95B83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B69C9"/>
    <w:multiLevelType w:val="hybridMultilevel"/>
    <w:tmpl w:val="24AC53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B4168"/>
    <w:multiLevelType w:val="hybridMultilevel"/>
    <w:tmpl w:val="FE0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730D9"/>
    <w:multiLevelType w:val="hybridMultilevel"/>
    <w:tmpl w:val="5EEABA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163AA6"/>
    <w:multiLevelType w:val="hybridMultilevel"/>
    <w:tmpl w:val="82CC4A6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343A13"/>
    <w:multiLevelType w:val="hybridMultilevel"/>
    <w:tmpl w:val="65F856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152AA7"/>
    <w:multiLevelType w:val="hybridMultilevel"/>
    <w:tmpl w:val="24AC4C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38"/>
  </w:num>
  <w:num w:numId="9">
    <w:abstractNumId w:val="6"/>
  </w:num>
  <w:num w:numId="10">
    <w:abstractNumId w:val="21"/>
  </w:num>
  <w:num w:numId="11">
    <w:abstractNumId w:val="26"/>
  </w:num>
  <w:num w:numId="12">
    <w:abstractNumId w:val="4"/>
  </w:num>
  <w:num w:numId="13">
    <w:abstractNumId w:val="33"/>
  </w:num>
  <w:num w:numId="14">
    <w:abstractNumId w:val="37"/>
  </w:num>
  <w:num w:numId="15">
    <w:abstractNumId w:val="39"/>
  </w:num>
  <w:num w:numId="16">
    <w:abstractNumId w:val="11"/>
  </w:num>
  <w:num w:numId="17">
    <w:abstractNumId w:val="43"/>
  </w:num>
  <w:num w:numId="18">
    <w:abstractNumId w:val="23"/>
  </w:num>
  <w:num w:numId="19">
    <w:abstractNumId w:val="0"/>
  </w:num>
  <w:num w:numId="20">
    <w:abstractNumId w:val="42"/>
  </w:num>
  <w:num w:numId="21">
    <w:abstractNumId w:val="3"/>
  </w:num>
  <w:num w:numId="22">
    <w:abstractNumId w:val="22"/>
  </w:num>
  <w:num w:numId="23">
    <w:abstractNumId w:val="32"/>
  </w:num>
  <w:num w:numId="24">
    <w:abstractNumId w:val="8"/>
  </w:num>
  <w:num w:numId="25">
    <w:abstractNumId w:val="14"/>
  </w:num>
  <w:num w:numId="26">
    <w:abstractNumId w:val="25"/>
  </w:num>
  <w:num w:numId="27">
    <w:abstractNumId w:val="27"/>
  </w:num>
  <w:num w:numId="28">
    <w:abstractNumId w:val="10"/>
  </w:num>
  <w:num w:numId="29">
    <w:abstractNumId w:val="15"/>
  </w:num>
  <w:num w:numId="30">
    <w:abstractNumId w:val="30"/>
  </w:num>
  <w:num w:numId="31">
    <w:abstractNumId w:val="29"/>
  </w:num>
  <w:num w:numId="32">
    <w:abstractNumId w:val="40"/>
  </w:num>
  <w:num w:numId="33">
    <w:abstractNumId w:val="20"/>
  </w:num>
  <w:num w:numId="34">
    <w:abstractNumId w:val="34"/>
  </w:num>
  <w:num w:numId="35">
    <w:abstractNumId w:val="16"/>
  </w:num>
  <w:num w:numId="36">
    <w:abstractNumId w:val="9"/>
  </w:num>
  <w:num w:numId="37">
    <w:abstractNumId w:val="35"/>
  </w:num>
  <w:num w:numId="38">
    <w:abstractNumId w:val="18"/>
  </w:num>
  <w:num w:numId="39">
    <w:abstractNumId w:val="7"/>
  </w:num>
  <w:num w:numId="40">
    <w:abstractNumId w:val="36"/>
  </w:num>
  <w:num w:numId="41">
    <w:abstractNumId w:val="24"/>
  </w:num>
  <w:num w:numId="42">
    <w:abstractNumId w:val="1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0"/>
    <w:rsid w:val="000D10E8"/>
    <w:rsid w:val="001C1273"/>
    <w:rsid w:val="00611B7B"/>
    <w:rsid w:val="00641670"/>
    <w:rsid w:val="008F223D"/>
    <w:rsid w:val="0094577B"/>
    <w:rsid w:val="00B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DF9C-BA5D-42DE-8B57-C032075E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2014-11-03T14:34:00Z</dcterms:created>
  <dcterms:modified xsi:type="dcterms:W3CDTF">2018-02-05T10:30:00Z</dcterms:modified>
</cp:coreProperties>
</file>