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187" w:rsidRDefault="00214169" w:rsidP="00021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021187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021187" w:rsidRDefault="00021187" w:rsidP="00021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Обществознание, 11 класс</w:t>
      </w:r>
    </w:p>
    <w:p w:rsidR="00021187" w:rsidRDefault="00021187" w:rsidP="000211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21187" w:rsidRDefault="00021187" w:rsidP="000211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021187" w:rsidRDefault="00021187" w:rsidP="000211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96"/>
        <w:gridCol w:w="496"/>
        <w:gridCol w:w="496"/>
        <w:gridCol w:w="496"/>
        <w:gridCol w:w="496"/>
        <w:gridCol w:w="496"/>
      </w:tblGrid>
      <w:tr w:rsidR="00C771E5" w:rsidTr="00C771E5">
        <w:trPr>
          <w:jc w:val="center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C771E5" w:rsidTr="00C771E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21187" w:rsidRDefault="00021187" w:rsidP="000211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71E5" w:rsidRDefault="00C771E5" w:rsidP="00C771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71E5" w:rsidRPr="00C771E5" w:rsidRDefault="00C771E5" w:rsidP="00C771E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Теоретически исходным "моментом" процесса познания выступает:</w:t>
      </w:r>
    </w:p>
    <w:p w:rsidR="00C771E5" w:rsidRPr="00C771E5" w:rsidRDefault="00C771E5" w:rsidP="00C771E5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восприятие</w:t>
      </w:r>
    </w:p>
    <w:p w:rsidR="00C771E5" w:rsidRPr="00C771E5" w:rsidRDefault="00C771E5" w:rsidP="00C771E5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ощущение</w:t>
      </w:r>
    </w:p>
    <w:p w:rsidR="00C771E5" w:rsidRPr="00C771E5" w:rsidRDefault="00C771E5" w:rsidP="00C771E5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припоминание</w:t>
      </w:r>
    </w:p>
    <w:p w:rsidR="00C771E5" w:rsidRPr="00C771E5" w:rsidRDefault="00C771E5" w:rsidP="00C771E5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фантазия</w:t>
      </w:r>
    </w:p>
    <w:p w:rsidR="00C771E5" w:rsidRDefault="00C771E5" w:rsidP="00C771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71E5" w:rsidRPr="00C771E5" w:rsidRDefault="00C771E5" w:rsidP="00C771E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К основным сферам общественной жизни относится:</w:t>
      </w:r>
    </w:p>
    <w:p w:rsidR="00C771E5" w:rsidRPr="00C771E5" w:rsidRDefault="00C771E5" w:rsidP="00C771E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бытовая</w:t>
      </w:r>
    </w:p>
    <w:p w:rsidR="00C771E5" w:rsidRPr="00C771E5" w:rsidRDefault="00C771E5" w:rsidP="00C771E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семейная</w:t>
      </w:r>
    </w:p>
    <w:p w:rsidR="00C771E5" w:rsidRPr="00C771E5" w:rsidRDefault="00C771E5" w:rsidP="00C771E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производственная</w:t>
      </w:r>
    </w:p>
    <w:p w:rsidR="00C771E5" w:rsidRDefault="00C771E5" w:rsidP="00C771E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экономическая</w:t>
      </w:r>
    </w:p>
    <w:p w:rsidR="00C771E5" w:rsidRDefault="00C771E5" w:rsidP="00C771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71E5" w:rsidRPr="00C771E5" w:rsidRDefault="00C771E5" w:rsidP="00C771E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Верно ли, что в любой конституции современного государства содержится раздел:</w:t>
      </w:r>
    </w:p>
    <w:p w:rsidR="00C771E5" w:rsidRPr="001D4B86" w:rsidRDefault="00C771E5" w:rsidP="00C771E5">
      <w:pPr>
        <w:pStyle w:val="a3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B86">
        <w:rPr>
          <w:rFonts w:ascii="Times New Roman" w:hAnsi="Times New Roman" w:cs="Times New Roman"/>
          <w:i/>
          <w:sz w:val="24"/>
          <w:szCs w:val="24"/>
          <w:u w:val="single"/>
        </w:rPr>
        <w:t>А) посвящённый избирательной системе;</w:t>
      </w:r>
    </w:p>
    <w:p w:rsidR="00C771E5" w:rsidRPr="001D4B86" w:rsidRDefault="00C771E5" w:rsidP="00C771E5">
      <w:pPr>
        <w:pStyle w:val="a3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B86">
        <w:rPr>
          <w:rFonts w:ascii="Times New Roman" w:hAnsi="Times New Roman" w:cs="Times New Roman"/>
          <w:i/>
          <w:sz w:val="24"/>
          <w:szCs w:val="24"/>
          <w:u w:val="single"/>
        </w:rPr>
        <w:t>Б) излагающий права, свободы и обязанности граждан.</w:t>
      </w:r>
    </w:p>
    <w:p w:rsidR="00C771E5" w:rsidRPr="00C771E5" w:rsidRDefault="00C771E5" w:rsidP="00C771E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 xml:space="preserve">верно 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C771E5" w:rsidRPr="00C771E5" w:rsidRDefault="00C771E5" w:rsidP="00C771E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 xml:space="preserve">верно </w:t>
      </w:r>
      <w:r>
        <w:rPr>
          <w:rFonts w:ascii="Times New Roman" w:hAnsi="Times New Roman" w:cs="Times New Roman"/>
          <w:sz w:val="24"/>
          <w:szCs w:val="24"/>
        </w:rPr>
        <w:t>Б</w:t>
      </w:r>
    </w:p>
    <w:p w:rsidR="00C771E5" w:rsidRPr="00C771E5" w:rsidRDefault="00C771E5" w:rsidP="00C771E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C771E5" w:rsidRDefault="00C771E5" w:rsidP="00C771E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C771E5" w:rsidRDefault="00C771E5" w:rsidP="00C771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71E5" w:rsidRPr="00C771E5" w:rsidRDefault="00C771E5" w:rsidP="00C771E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Верно ли, что реальной заработной платой является:</w:t>
      </w:r>
    </w:p>
    <w:p w:rsidR="00C771E5" w:rsidRPr="001D4B86" w:rsidRDefault="00C771E5" w:rsidP="001D4B86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B86">
        <w:rPr>
          <w:rFonts w:ascii="Times New Roman" w:hAnsi="Times New Roman" w:cs="Times New Roman"/>
          <w:i/>
          <w:sz w:val="24"/>
          <w:szCs w:val="24"/>
          <w:u w:val="single"/>
        </w:rPr>
        <w:t>А) сумма денежного вознаграждения, которая начислена работнику;</w:t>
      </w:r>
    </w:p>
    <w:p w:rsidR="00C771E5" w:rsidRPr="001D4B86" w:rsidRDefault="00C771E5" w:rsidP="001D4B86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B86">
        <w:rPr>
          <w:rFonts w:ascii="Times New Roman" w:hAnsi="Times New Roman" w:cs="Times New Roman"/>
          <w:i/>
          <w:sz w:val="24"/>
          <w:szCs w:val="24"/>
          <w:u w:val="single"/>
        </w:rPr>
        <w:t>Б) сумма денежного вознаграждения, которую работник получает на руки за вычетом налогов и на которую он может купить определённое количество товаров или услуг.</w:t>
      </w:r>
    </w:p>
    <w:p w:rsidR="00C771E5" w:rsidRPr="00C771E5" w:rsidRDefault="00C771E5" w:rsidP="00C771E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 xml:space="preserve">верно 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C771E5" w:rsidRPr="00C771E5" w:rsidRDefault="00C771E5" w:rsidP="00C771E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 xml:space="preserve">верно </w:t>
      </w:r>
      <w:r>
        <w:rPr>
          <w:rFonts w:ascii="Times New Roman" w:hAnsi="Times New Roman" w:cs="Times New Roman"/>
          <w:sz w:val="24"/>
          <w:szCs w:val="24"/>
        </w:rPr>
        <w:t>Б</w:t>
      </w:r>
    </w:p>
    <w:p w:rsidR="00C771E5" w:rsidRPr="00C771E5" w:rsidRDefault="00C771E5" w:rsidP="00C771E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C771E5" w:rsidRDefault="00C771E5" w:rsidP="00C771E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C771E5" w:rsidRDefault="00C771E5" w:rsidP="00C771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71E5" w:rsidRPr="00C771E5" w:rsidRDefault="00C771E5" w:rsidP="00C771E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Авторитарную и гуманистическую тенденции в развитии религии выделил:</w:t>
      </w:r>
    </w:p>
    <w:p w:rsidR="00C771E5" w:rsidRPr="00C771E5" w:rsidRDefault="00C771E5" w:rsidP="00C771E5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К. Маркс</w:t>
      </w:r>
    </w:p>
    <w:p w:rsidR="00C771E5" w:rsidRPr="00C771E5" w:rsidRDefault="00C771E5" w:rsidP="00C771E5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Л. Фейербах</w:t>
      </w:r>
    </w:p>
    <w:p w:rsidR="00C771E5" w:rsidRPr="00C771E5" w:rsidRDefault="00C771E5" w:rsidP="00C771E5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Э. Дюркгейм</w:t>
      </w:r>
    </w:p>
    <w:p w:rsidR="00C771E5" w:rsidRPr="00C771E5" w:rsidRDefault="00C771E5" w:rsidP="00C771E5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Э. Фромм</w:t>
      </w:r>
    </w:p>
    <w:p w:rsidR="00C771E5" w:rsidRDefault="00C771E5" w:rsidP="00C771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71E5" w:rsidRPr="00C771E5" w:rsidRDefault="00C771E5" w:rsidP="00C771E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Возникновение конфликта всегда связано с:</w:t>
      </w:r>
    </w:p>
    <w:p w:rsidR="00C771E5" w:rsidRPr="00C771E5" w:rsidRDefault="00C771E5" w:rsidP="00C771E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отсутствием у оппонентов надлежащих психологических знаний</w:t>
      </w:r>
    </w:p>
    <w:p w:rsidR="00C771E5" w:rsidRPr="00C771E5" w:rsidRDefault="00C771E5" w:rsidP="00C771E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наличием конфликтной ситуации</w:t>
      </w:r>
    </w:p>
    <w:p w:rsidR="00C771E5" w:rsidRPr="00C771E5" w:rsidRDefault="00C771E5" w:rsidP="00C771E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взаимной неприязнью сторон</w:t>
      </w:r>
    </w:p>
    <w:p w:rsidR="00C771E5" w:rsidRPr="00C771E5" w:rsidRDefault="00C771E5" w:rsidP="00C771E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обусловленной темпераментом психологической неустойчивостью участников</w:t>
      </w:r>
    </w:p>
    <w:p w:rsidR="00C771E5" w:rsidRDefault="00C771E5" w:rsidP="00C771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71E5" w:rsidRPr="00C771E5" w:rsidRDefault="00C771E5" w:rsidP="00C771E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lastRenderedPageBreak/>
        <w:t>Исходным уровнем познания является:</w:t>
      </w:r>
    </w:p>
    <w:p w:rsidR="00C771E5" w:rsidRPr="00C771E5" w:rsidRDefault="00C771E5" w:rsidP="00C771E5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чувственный</w:t>
      </w:r>
    </w:p>
    <w:p w:rsidR="00C771E5" w:rsidRPr="00C771E5" w:rsidRDefault="00C771E5" w:rsidP="00C771E5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интуитивный</w:t>
      </w:r>
    </w:p>
    <w:p w:rsidR="00C771E5" w:rsidRPr="00C771E5" w:rsidRDefault="00C771E5" w:rsidP="00C771E5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рациональный</w:t>
      </w:r>
    </w:p>
    <w:p w:rsidR="00C771E5" w:rsidRPr="00C771E5" w:rsidRDefault="00C771E5" w:rsidP="00C771E5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инстинктивный</w:t>
      </w:r>
    </w:p>
    <w:p w:rsidR="00C771E5" w:rsidRDefault="00C771E5" w:rsidP="00C771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71E5" w:rsidRPr="00C771E5" w:rsidRDefault="00C771E5" w:rsidP="00C771E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Социальная сфера включает в себя в качестве структурообразующего элемента:</w:t>
      </w:r>
    </w:p>
    <w:p w:rsidR="00C771E5" w:rsidRPr="00C771E5" w:rsidRDefault="00C771E5" w:rsidP="00C771E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производителей</w:t>
      </w:r>
    </w:p>
    <w:p w:rsidR="00C771E5" w:rsidRPr="00C771E5" w:rsidRDefault="00C771E5" w:rsidP="00C771E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потребителей</w:t>
      </w:r>
    </w:p>
    <w:p w:rsidR="00C771E5" w:rsidRPr="00C771E5" w:rsidRDefault="00C771E5" w:rsidP="00C771E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собственников</w:t>
      </w:r>
    </w:p>
    <w:p w:rsidR="00C771E5" w:rsidRPr="00C771E5" w:rsidRDefault="00C771E5" w:rsidP="00C771E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сословия</w:t>
      </w:r>
    </w:p>
    <w:p w:rsidR="00C771E5" w:rsidRDefault="00C771E5" w:rsidP="00C771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71E5" w:rsidRPr="00C771E5" w:rsidRDefault="00C771E5" w:rsidP="00C771E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Магдебургское право закрепляло права и свободы:</w:t>
      </w:r>
    </w:p>
    <w:p w:rsidR="00C771E5" w:rsidRPr="00C771E5" w:rsidRDefault="00C771E5" w:rsidP="00C771E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дворян</w:t>
      </w:r>
    </w:p>
    <w:p w:rsidR="00C771E5" w:rsidRPr="00C771E5" w:rsidRDefault="00C771E5" w:rsidP="00C771E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крестьян</w:t>
      </w:r>
    </w:p>
    <w:p w:rsidR="00C771E5" w:rsidRPr="00C771E5" w:rsidRDefault="00C771E5" w:rsidP="00C771E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горожан</w:t>
      </w:r>
    </w:p>
    <w:p w:rsidR="00C771E5" w:rsidRDefault="00C771E5" w:rsidP="00C771E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всех граждан</w:t>
      </w:r>
    </w:p>
    <w:p w:rsidR="00C771E5" w:rsidRDefault="00C771E5" w:rsidP="00C771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71E5" w:rsidRPr="00C771E5" w:rsidRDefault="00C771E5" w:rsidP="00C771E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Верно ли, что элементами производительных сил общества являются:</w:t>
      </w:r>
    </w:p>
    <w:p w:rsidR="00C771E5" w:rsidRPr="001D4B86" w:rsidRDefault="00C771E5" w:rsidP="001D4B86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B86">
        <w:rPr>
          <w:rFonts w:ascii="Times New Roman" w:hAnsi="Times New Roman" w:cs="Times New Roman"/>
          <w:i/>
          <w:sz w:val="24"/>
          <w:szCs w:val="24"/>
          <w:u w:val="single"/>
        </w:rPr>
        <w:t>А) используемые в процессах производства и сфере обслуживания автоматизированные системы управления;</w:t>
      </w:r>
    </w:p>
    <w:p w:rsidR="00C771E5" w:rsidRPr="001D4B86" w:rsidRDefault="00C771E5" w:rsidP="001D4B86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B86">
        <w:rPr>
          <w:rFonts w:ascii="Times New Roman" w:hAnsi="Times New Roman" w:cs="Times New Roman"/>
          <w:i/>
          <w:sz w:val="24"/>
          <w:szCs w:val="24"/>
          <w:u w:val="single"/>
        </w:rPr>
        <w:t>Б) предметы труда, на которые направлена человеческая деятельность.</w:t>
      </w:r>
    </w:p>
    <w:p w:rsidR="00C771E5" w:rsidRPr="00C771E5" w:rsidRDefault="00C771E5" w:rsidP="00C771E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 xml:space="preserve">верно 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C771E5" w:rsidRPr="00C771E5" w:rsidRDefault="00C771E5" w:rsidP="00C771E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 xml:space="preserve">верно </w:t>
      </w:r>
      <w:r>
        <w:rPr>
          <w:rFonts w:ascii="Times New Roman" w:hAnsi="Times New Roman" w:cs="Times New Roman"/>
          <w:sz w:val="24"/>
          <w:szCs w:val="24"/>
        </w:rPr>
        <w:t>Б</w:t>
      </w:r>
    </w:p>
    <w:p w:rsidR="00C771E5" w:rsidRPr="00C771E5" w:rsidRDefault="00C771E5" w:rsidP="00C771E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C771E5" w:rsidRPr="00C771E5" w:rsidRDefault="00C771E5" w:rsidP="00C771E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C771E5" w:rsidRDefault="00C771E5" w:rsidP="00C771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71E5" w:rsidRPr="00C771E5" w:rsidRDefault="00C771E5" w:rsidP="00C771E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К выразительным видам искусства относятся:</w:t>
      </w:r>
    </w:p>
    <w:p w:rsidR="00C771E5" w:rsidRPr="00C771E5" w:rsidRDefault="00C771E5" w:rsidP="00C771E5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музыка</w:t>
      </w:r>
    </w:p>
    <w:p w:rsidR="00C771E5" w:rsidRPr="00C771E5" w:rsidRDefault="00C771E5" w:rsidP="00C771E5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архитектура</w:t>
      </w:r>
    </w:p>
    <w:p w:rsidR="00C771E5" w:rsidRPr="00C771E5" w:rsidRDefault="00C771E5" w:rsidP="00C771E5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живопись</w:t>
      </w:r>
    </w:p>
    <w:p w:rsidR="00C771E5" w:rsidRPr="00C771E5" w:rsidRDefault="00C771E5" w:rsidP="00C771E5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театр</w:t>
      </w:r>
    </w:p>
    <w:p w:rsidR="00C771E5" w:rsidRDefault="00C771E5" w:rsidP="00C771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71E5" w:rsidRPr="00C771E5" w:rsidRDefault="00C771E5" w:rsidP="00C771E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Духовный круг человеческого бытия наиболее полно раскрывает себя в деятельности:</w:t>
      </w:r>
    </w:p>
    <w:p w:rsidR="00C771E5" w:rsidRPr="00C771E5" w:rsidRDefault="00C771E5" w:rsidP="00C771E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инженера</w:t>
      </w:r>
    </w:p>
    <w:p w:rsidR="00C771E5" w:rsidRPr="00C771E5" w:rsidRDefault="00C771E5" w:rsidP="00C771E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врача</w:t>
      </w:r>
    </w:p>
    <w:p w:rsidR="00C771E5" w:rsidRPr="00C771E5" w:rsidRDefault="00C771E5" w:rsidP="00C771E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учёного</w:t>
      </w:r>
    </w:p>
    <w:p w:rsidR="00C771E5" w:rsidRPr="00C771E5" w:rsidRDefault="00C771E5" w:rsidP="00C771E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учителя</w:t>
      </w:r>
    </w:p>
    <w:p w:rsidR="00C771E5" w:rsidRDefault="00C771E5" w:rsidP="00C771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71E5" w:rsidRPr="00C771E5" w:rsidRDefault="00C771E5" w:rsidP="008B16E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 xml:space="preserve">Умозаключение: </w:t>
      </w:r>
      <w:r w:rsidRPr="00C771E5">
        <w:rPr>
          <w:rFonts w:ascii="Times New Roman" w:hAnsi="Times New Roman" w:cs="Times New Roman"/>
          <w:i/>
          <w:sz w:val="24"/>
          <w:szCs w:val="24"/>
        </w:rPr>
        <w:t xml:space="preserve">"Все металлы проводят электрический ток. Медь − металл. Медь проводит электрический ток"− </w:t>
      </w:r>
      <w:r w:rsidRPr="00C771E5">
        <w:rPr>
          <w:rFonts w:ascii="Times New Roman" w:hAnsi="Times New Roman" w:cs="Times New Roman"/>
          <w:sz w:val="24"/>
          <w:szCs w:val="24"/>
        </w:rPr>
        <w:t>является:</w:t>
      </w:r>
    </w:p>
    <w:p w:rsidR="00C771E5" w:rsidRPr="00C771E5" w:rsidRDefault="00C771E5" w:rsidP="00C771E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традуктивным</w:t>
      </w:r>
    </w:p>
    <w:p w:rsidR="00C771E5" w:rsidRPr="00C771E5" w:rsidRDefault="00C771E5" w:rsidP="00C771E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дедуктивным</w:t>
      </w:r>
    </w:p>
    <w:p w:rsidR="00C771E5" w:rsidRPr="00C771E5" w:rsidRDefault="00C771E5" w:rsidP="00C771E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индуктивным</w:t>
      </w:r>
    </w:p>
    <w:p w:rsidR="00C771E5" w:rsidRPr="00C771E5" w:rsidRDefault="00C771E5" w:rsidP="00C771E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непосредственным</w:t>
      </w:r>
    </w:p>
    <w:p w:rsidR="00C771E5" w:rsidRDefault="00C771E5" w:rsidP="00C771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71E5" w:rsidRPr="00C771E5" w:rsidRDefault="00C771E5" w:rsidP="00C771E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Великим воином, чьи воля и действия повлияли на ход мировой истории, является:</w:t>
      </w:r>
    </w:p>
    <w:p w:rsidR="00C771E5" w:rsidRPr="00C771E5" w:rsidRDefault="00C771E5" w:rsidP="00C771E5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Чингиз Хан</w:t>
      </w:r>
    </w:p>
    <w:p w:rsidR="00C771E5" w:rsidRPr="00C771E5" w:rsidRDefault="00C771E5" w:rsidP="00C771E5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А. Македонский</w:t>
      </w:r>
    </w:p>
    <w:p w:rsidR="00C771E5" w:rsidRPr="00C771E5" w:rsidRDefault="00C771E5" w:rsidP="00C771E5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Фридрих Великий</w:t>
      </w:r>
    </w:p>
    <w:p w:rsidR="00C771E5" w:rsidRDefault="00C771E5" w:rsidP="00C771E5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К</w:t>
      </w:r>
      <w:r w:rsidRPr="00C771E5">
        <w:rPr>
          <w:rFonts w:ascii="Times New Roman" w:hAnsi="Times New Roman" w:cs="Times New Roman"/>
          <w:i/>
          <w:sz w:val="24"/>
          <w:szCs w:val="24"/>
        </w:rPr>
        <w:t>ар</w:t>
      </w:r>
      <w:r w:rsidRPr="00C771E5">
        <w:rPr>
          <w:rFonts w:ascii="Times New Roman" w:hAnsi="Times New Roman" w:cs="Times New Roman"/>
          <w:sz w:val="24"/>
          <w:szCs w:val="24"/>
        </w:rPr>
        <w:t>л Великий</w:t>
      </w:r>
    </w:p>
    <w:p w:rsidR="00C771E5" w:rsidRPr="00C771E5" w:rsidRDefault="00C771E5" w:rsidP="00C771E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lastRenderedPageBreak/>
        <w:t>Верно ли, что отличительной особенностью республиканской формы правления: является</w:t>
      </w:r>
    </w:p>
    <w:p w:rsidR="00C771E5" w:rsidRPr="001D4B86" w:rsidRDefault="00C771E5" w:rsidP="00C771E5">
      <w:pPr>
        <w:pStyle w:val="a3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B86">
        <w:rPr>
          <w:rFonts w:ascii="Times New Roman" w:hAnsi="Times New Roman" w:cs="Times New Roman"/>
          <w:i/>
          <w:sz w:val="24"/>
          <w:szCs w:val="24"/>
          <w:u w:val="single"/>
        </w:rPr>
        <w:t>А) обязательное участие граждан в выборах государственной власти;</w:t>
      </w:r>
    </w:p>
    <w:p w:rsidR="00C771E5" w:rsidRPr="001D4B86" w:rsidRDefault="00C771E5" w:rsidP="00C771E5">
      <w:pPr>
        <w:pStyle w:val="a3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B86">
        <w:rPr>
          <w:rFonts w:ascii="Times New Roman" w:hAnsi="Times New Roman" w:cs="Times New Roman"/>
          <w:i/>
          <w:sz w:val="24"/>
          <w:szCs w:val="24"/>
          <w:u w:val="single"/>
        </w:rPr>
        <w:t>Б) наличие такого института представительной власти, как парламент.</w:t>
      </w:r>
    </w:p>
    <w:p w:rsidR="00C771E5" w:rsidRPr="00C771E5" w:rsidRDefault="00C771E5" w:rsidP="00C771E5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 xml:space="preserve">верно 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C771E5" w:rsidRPr="00C771E5" w:rsidRDefault="00C771E5" w:rsidP="00C771E5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 xml:space="preserve">верно </w:t>
      </w:r>
      <w:r>
        <w:rPr>
          <w:rFonts w:ascii="Times New Roman" w:hAnsi="Times New Roman" w:cs="Times New Roman"/>
          <w:sz w:val="24"/>
          <w:szCs w:val="24"/>
        </w:rPr>
        <w:t>Б</w:t>
      </w:r>
    </w:p>
    <w:p w:rsidR="00C771E5" w:rsidRPr="00C771E5" w:rsidRDefault="00C771E5" w:rsidP="00C771E5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C771E5" w:rsidRDefault="00C771E5" w:rsidP="00C771E5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sectPr w:rsidR="00C77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4D69"/>
    <w:multiLevelType w:val="hybridMultilevel"/>
    <w:tmpl w:val="173481E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83364"/>
    <w:multiLevelType w:val="hybridMultilevel"/>
    <w:tmpl w:val="722C5C3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483CE6"/>
    <w:multiLevelType w:val="hybridMultilevel"/>
    <w:tmpl w:val="0C821DC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B359BA"/>
    <w:multiLevelType w:val="hybridMultilevel"/>
    <w:tmpl w:val="C384451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F97435"/>
    <w:multiLevelType w:val="hybridMultilevel"/>
    <w:tmpl w:val="CA9440D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746FA3"/>
    <w:multiLevelType w:val="hybridMultilevel"/>
    <w:tmpl w:val="08E23C5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BE2A56"/>
    <w:multiLevelType w:val="hybridMultilevel"/>
    <w:tmpl w:val="DAB6080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385DEA"/>
    <w:multiLevelType w:val="hybridMultilevel"/>
    <w:tmpl w:val="3798483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A36CBA"/>
    <w:multiLevelType w:val="hybridMultilevel"/>
    <w:tmpl w:val="1722E48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04669E"/>
    <w:multiLevelType w:val="hybridMultilevel"/>
    <w:tmpl w:val="EFD6744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E24DE5"/>
    <w:multiLevelType w:val="hybridMultilevel"/>
    <w:tmpl w:val="CBD8CCE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4F7746"/>
    <w:multiLevelType w:val="hybridMultilevel"/>
    <w:tmpl w:val="311C4B0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7577D"/>
    <w:multiLevelType w:val="hybridMultilevel"/>
    <w:tmpl w:val="36BEA464"/>
    <w:lvl w:ilvl="0" w:tplc="202EF2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80013"/>
    <w:multiLevelType w:val="hybridMultilevel"/>
    <w:tmpl w:val="4112BD5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BE4C28"/>
    <w:multiLevelType w:val="hybridMultilevel"/>
    <w:tmpl w:val="ACC445F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E859A3"/>
    <w:multiLevelType w:val="hybridMultilevel"/>
    <w:tmpl w:val="F22E692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4A46E8"/>
    <w:multiLevelType w:val="hybridMultilevel"/>
    <w:tmpl w:val="FE78DF9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DE551F"/>
    <w:multiLevelType w:val="hybridMultilevel"/>
    <w:tmpl w:val="9CF4C08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B53712"/>
    <w:multiLevelType w:val="hybridMultilevel"/>
    <w:tmpl w:val="D39CBBD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2C2B60"/>
    <w:multiLevelType w:val="hybridMultilevel"/>
    <w:tmpl w:val="7B7A992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036BB0"/>
    <w:multiLevelType w:val="hybridMultilevel"/>
    <w:tmpl w:val="FE16168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242D27"/>
    <w:multiLevelType w:val="hybridMultilevel"/>
    <w:tmpl w:val="1854CBF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7D0230"/>
    <w:multiLevelType w:val="hybridMultilevel"/>
    <w:tmpl w:val="79ECD93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880E5D"/>
    <w:multiLevelType w:val="hybridMultilevel"/>
    <w:tmpl w:val="7F34720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BD49A9"/>
    <w:multiLevelType w:val="hybridMultilevel"/>
    <w:tmpl w:val="4FFAAFE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07453A"/>
    <w:multiLevelType w:val="hybridMultilevel"/>
    <w:tmpl w:val="255C9B4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9E0514"/>
    <w:multiLevelType w:val="hybridMultilevel"/>
    <w:tmpl w:val="08E0F53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B01D47"/>
    <w:multiLevelType w:val="hybridMultilevel"/>
    <w:tmpl w:val="B00E849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D80F56"/>
    <w:multiLevelType w:val="hybridMultilevel"/>
    <w:tmpl w:val="C55E423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CC62DC"/>
    <w:multiLevelType w:val="hybridMultilevel"/>
    <w:tmpl w:val="DC72AC5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EA3227"/>
    <w:multiLevelType w:val="hybridMultilevel"/>
    <w:tmpl w:val="EE9ECC9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23043C"/>
    <w:multiLevelType w:val="hybridMultilevel"/>
    <w:tmpl w:val="89341EE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601648"/>
    <w:multiLevelType w:val="hybridMultilevel"/>
    <w:tmpl w:val="DC2E539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E41E21"/>
    <w:multiLevelType w:val="hybridMultilevel"/>
    <w:tmpl w:val="03F4F30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F534E6"/>
    <w:multiLevelType w:val="hybridMultilevel"/>
    <w:tmpl w:val="45008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8"/>
  </w:num>
  <w:num w:numId="5">
    <w:abstractNumId w:val="13"/>
  </w:num>
  <w:num w:numId="6">
    <w:abstractNumId w:val="21"/>
  </w:num>
  <w:num w:numId="7">
    <w:abstractNumId w:val="22"/>
  </w:num>
  <w:num w:numId="8">
    <w:abstractNumId w:val="30"/>
  </w:num>
  <w:num w:numId="9">
    <w:abstractNumId w:val="31"/>
  </w:num>
  <w:num w:numId="10">
    <w:abstractNumId w:val="11"/>
  </w:num>
  <w:num w:numId="11">
    <w:abstractNumId w:val="25"/>
  </w:num>
  <w:num w:numId="12">
    <w:abstractNumId w:val="3"/>
  </w:num>
  <w:num w:numId="13">
    <w:abstractNumId w:val="29"/>
  </w:num>
  <w:num w:numId="14">
    <w:abstractNumId w:val="28"/>
  </w:num>
  <w:num w:numId="15">
    <w:abstractNumId w:val="7"/>
  </w:num>
  <w:num w:numId="16">
    <w:abstractNumId w:val="1"/>
  </w:num>
  <w:num w:numId="17">
    <w:abstractNumId w:val="32"/>
  </w:num>
  <w:num w:numId="18">
    <w:abstractNumId w:val="9"/>
  </w:num>
  <w:num w:numId="19">
    <w:abstractNumId w:val="23"/>
  </w:num>
  <w:num w:numId="20">
    <w:abstractNumId w:val="34"/>
  </w:num>
  <w:num w:numId="21">
    <w:abstractNumId w:val="15"/>
  </w:num>
  <w:num w:numId="22">
    <w:abstractNumId w:val="5"/>
  </w:num>
  <w:num w:numId="23">
    <w:abstractNumId w:val="14"/>
  </w:num>
  <w:num w:numId="24">
    <w:abstractNumId w:val="19"/>
  </w:num>
  <w:num w:numId="25">
    <w:abstractNumId w:val="33"/>
  </w:num>
  <w:num w:numId="26">
    <w:abstractNumId w:val="2"/>
  </w:num>
  <w:num w:numId="27">
    <w:abstractNumId w:val="17"/>
  </w:num>
  <w:num w:numId="28">
    <w:abstractNumId w:val="27"/>
  </w:num>
  <w:num w:numId="29">
    <w:abstractNumId w:val="26"/>
  </w:num>
  <w:num w:numId="30">
    <w:abstractNumId w:val="18"/>
  </w:num>
  <w:num w:numId="31">
    <w:abstractNumId w:val="4"/>
  </w:num>
  <w:num w:numId="32">
    <w:abstractNumId w:val="24"/>
  </w:num>
  <w:num w:numId="33">
    <w:abstractNumId w:val="20"/>
  </w:num>
  <w:num w:numId="34">
    <w:abstractNumId w:val="6"/>
  </w:num>
  <w:num w:numId="35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8C"/>
    <w:rsid w:val="00021187"/>
    <w:rsid w:val="001A778C"/>
    <w:rsid w:val="001D4B86"/>
    <w:rsid w:val="00214169"/>
    <w:rsid w:val="008E3B0D"/>
    <w:rsid w:val="00AC40AE"/>
    <w:rsid w:val="00B8292E"/>
    <w:rsid w:val="00C7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205E5-3565-49AC-96A1-59E9149C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5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8</cp:revision>
  <dcterms:created xsi:type="dcterms:W3CDTF">2014-11-03T14:35:00Z</dcterms:created>
  <dcterms:modified xsi:type="dcterms:W3CDTF">2018-05-07T11:13:00Z</dcterms:modified>
</cp:coreProperties>
</file>