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187" w:rsidRDefault="00214169" w:rsidP="00021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021187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021187" w:rsidRDefault="00021187" w:rsidP="00021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Обществознание, 11 класс</w:t>
      </w:r>
    </w:p>
    <w:p w:rsidR="00021187" w:rsidRDefault="00021187" w:rsidP="000211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1187" w:rsidRDefault="00021187" w:rsidP="000211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021187" w:rsidRDefault="00021187" w:rsidP="000211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8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96"/>
        <w:gridCol w:w="496"/>
        <w:gridCol w:w="496"/>
        <w:gridCol w:w="496"/>
        <w:gridCol w:w="496"/>
        <w:gridCol w:w="496"/>
      </w:tblGrid>
      <w:tr w:rsidR="00C771E5" w:rsidTr="00C771E5">
        <w:trPr>
          <w:jc w:val="center"/>
        </w:trPr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E5" w:rsidRDefault="00C771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E5" w:rsidRDefault="00C771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E5" w:rsidRDefault="00C771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E5" w:rsidRDefault="00C771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E5" w:rsidRDefault="00C771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E5" w:rsidRDefault="00C771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E5" w:rsidRDefault="00C771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E5" w:rsidRDefault="00C771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E5" w:rsidRDefault="00C771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E5" w:rsidRDefault="00C771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E5" w:rsidRDefault="00C771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E5" w:rsidRDefault="00C771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E5" w:rsidRDefault="00C771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E5" w:rsidRDefault="00C771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E5" w:rsidRDefault="00C771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E5" w:rsidRDefault="00C771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C771E5" w:rsidTr="00C771E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E5" w:rsidRDefault="00C771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Default="00C771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Default="00C771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Default="00C771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Default="00C771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Default="00C771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Default="00C771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Default="00C771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Default="00C771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Default="00C771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Default="00C771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Default="00C771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Default="00C771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Default="00C771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Default="00C771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Default="00C771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21187" w:rsidRDefault="00021187" w:rsidP="000211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71E5" w:rsidRDefault="00C771E5" w:rsidP="00C771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71E5" w:rsidRPr="00C771E5" w:rsidRDefault="00C771E5" w:rsidP="00C771E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771E5">
        <w:rPr>
          <w:rFonts w:ascii="Times New Roman" w:hAnsi="Times New Roman" w:cs="Times New Roman"/>
          <w:sz w:val="24"/>
          <w:szCs w:val="24"/>
        </w:rPr>
        <w:t>Теоретически исходным "моментом" процесса познания выступает:</w:t>
      </w:r>
    </w:p>
    <w:p w:rsidR="00C771E5" w:rsidRPr="00C771E5" w:rsidRDefault="00C771E5" w:rsidP="00C771E5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771E5">
        <w:rPr>
          <w:rFonts w:ascii="Times New Roman" w:hAnsi="Times New Roman" w:cs="Times New Roman"/>
          <w:sz w:val="24"/>
          <w:szCs w:val="24"/>
        </w:rPr>
        <w:t>восприятие</w:t>
      </w:r>
    </w:p>
    <w:p w:rsidR="00C771E5" w:rsidRPr="00C771E5" w:rsidRDefault="00C771E5" w:rsidP="00C771E5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771E5">
        <w:rPr>
          <w:rFonts w:ascii="Times New Roman" w:hAnsi="Times New Roman" w:cs="Times New Roman"/>
          <w:sz w:val="24"/>
          <w:szCs w:val="24"/>
        </w:rPr>
        <w:t>ощущение</w:t>
      </w:r>
    </w:p>
    <w:p w:rsidR="00C771E5" w:rsidRPr="00C771E5" w:rsidRDefault="00C771E5" w:rsidP="00C771E5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771E5">
        <w:rPr>
          <w:rFonts w:ascii="Times New Roman" w:hAnsi="Times New Roman" w:cs="Times New Roman"/>
          <w:sz w:val="24"/>
          <w:szCs w:val="24"/>
        </w:rPr>
        <w:t>припоминание</w:t>
      </w:r>
    </w:p>
    <w:p w:rsidR="00C771E5" w:rsidRPr="00C771E5" w:rsidRDefault="00C771E5" w:rsidP="00C771E5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771E5">
        <w:rPr>
          <w:rFonts w:ascii="Times New Roman" w:hAnsi="Times New Roman" w:cs="Times New Roman"/>
          <w:sz w:val="24"/>
          <w:szCs w:val="24"/>
        </w:rPr>
        <w:t>фантазия</w:t>
      </w:r>
    </w:p>
    <w:p w:rsidR="00C771E5" w:rsidRDefault="00C771E5" w:rsidP="00C771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71E5" w:rsidRPr="00C771E5" w:rsidRDefault="00C771E5" w:rsidP="00C771E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771E5">
        <w:rPr>
          <w:rFonts w:ascii="Times New Roman" w:hAnsi="Times New Roman" w:cs="Times New Roman"/>
          <w:sz w:val="24"/>
          <w:szCs w:val="24"/>
        </w:rPr>
        <w:t>К основным сферам общественной жизни относится:</w:t>
      </w:r>
    </w:p>
    <w:p w:rsidR="00C771E5" w:rsidRPr="00C771E5" w:rsidRDefault="00C771E5" w:rsidP="00C771E5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771E5">
        <w:rPr>
          <w:rFonts w:ascii="Times New Roman" w:hAnsi="Times New Roman" w:cs="Times New Roman"/>
          <w:sz w:val="24"/>
          <w:szCs w:val="24"/>
        </w:rPr>
        <w:t>бытовая</w:t>
      </w:r>
    </w:p>
    <w:p w:rsidR="00C771E5" w:rsidRPr="00C771E5" w:rsidRDefault="00C771E5" w:rsidP="00C771E5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771E5">
        <w:rPr>
          <w:rFonts w:ascii="Times New Roman" w:hAnsi="Times New Roman" w:cs="Times New Roman"/>
          <w:sz w:val="24"/>
          <w:szCs w:val="24"/>
        </w:rPr>
        <w:t>семейная</w:t>
      </w:r>
    </w:p>
    <w:p w:rsidR="00C771E5" w:rsidRPr="00C771E5" w:rsidRDefault="00C771E5" w:rsidP="00C771E5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771E5">
        <w:rPr>
          <w:rFonts w:ascii="Times New Roman" w:hAnsi="Times New Roman" w:cs="Times New Roman"/>
          <w:sz w:val="24"/>
          <w:szCs w:val="24"/>
        </w:rPr>
        <w:t>производственная</w:t>
      </w:r>
    </w:p>
    <w:p w:rsidR="00C771E5" w:rsidRDefault="00C771E5" w:rsidP="00C771E5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771E5">
        <w:rPr>
          <w:rFonts w:ascii="Times New Roman" w:hAnsi="Times New Roman" w:cs="Times New Roman"/>
          <w:sz w:val="24"/>
          <w:szCs w:val="24"/>
        </w:rPr>
        <w:t>экономическая</w:t>
      </w:r>
    </w:p>
    <w:p w:rsidR="00C771E5" w:rsidRDefault="00C771E5" w:rsidP="00C771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71E5" w:rsidRPr="00C771E5" w:rsidRDefault="00C771E5" w:rsidP="00C771E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771E5">
        <w:rPr>
          <w:rFonts w:ascii="Times New Roman" w:hAnsi="Times New Roman" w:cs="Times New Roman"/>
          <w:sz w:val="24"/>
          <w:szCs w:val="24"/>
        </w:rPr>
        <w:t>Верно ли, что в любой конституции современного государства содержится раздел:</w:t>
      </w:r>
    </w:p>
    <w:p w:rsidR="00C771E5" w:rsidRPr="001D4B86" w:rsidRDefault="00C771E5" w:rsidP="00C771E5">
      <w:pPr>
        <w:pStyle w:val="a3"/>
        <w:ind w:left="36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4B86">
        <w:rPr>
          <w:rFonts w:ascii="Times New Roman" w:hAnsi="Times New Roman" w:cs="Times New Roman"/>
          <w:i/>
          <w:sz w:val="24"/>
          <w:szCs w:val="24"/>
          <w:u w:val="single"/>
        </w:rPr>
        <w:t>А) посвящённый избирательной системе;</w:t>
      </w:r>
    </w:p>
    <w:p w:rsidR="00C771E5" w:rsidRPr="001D4B86" w:rsidRDefault="00C771E5" w:rsidP="00C771E5">
      <w:pPr>
        <w:pStyle w:val="a3"/>
        <w:ind w:left="36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4B86">
        <w:rPr>
          <w:rFonts w:ascii="Times New Roman" w:hAnsi="Times New Roman" w:cs="Times New Roman"/>
          <w:i/>
          <w:sz w:val="24"/>
          <w:szCs w:val="24"/>
          <w:u w:val="single"/>
        </w:rPr>
        <w:t>Б) излагающий права, свободы и обязанности граждан.</w:t>
      </w:r>
    </w:p>
    <w:p w:rsidR="00C771E5" w:rsidRPr="00C771E5" w:rsidRDefault="00C771E5" w:rsidP="00C771E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771E5">
        <w:rPr>
          <w:rFonts w:ascii="Times New Roman" w:hAnsi="Times New Roman" w:cs="Times New Roman"/>
          <w:sz w:val="24"/>
          <w:szCs w:val="24"/>
        </w:rPr>
        <w:t xml:space="preserve">верно 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C771E5" w:rsidRPr="00C771E5" w:rsidRDefault="00C771E5" w:rsidP="00C771E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771E5">
        <w:rPr>
          <w:rFonts w:ascii="Times New Roman" w:hAnsi="Times New Roman" w:cs="Times New Roman"/>
          <w:sz w:val="24"/>
          <w:szCs w:val="24"/>
        </w:rPr>
        <w:t xml:space="preserve">верно </w:t>
      </w:r>
      <w:r>
        <w:rPr>
          <w:rFonts w:ascii="Times New Roman" w:hAnsi="Times New Roman" w:cs="Times New Roman"/>
          <w:sz w:val="24"/>
          <w:szCs w:val="24"/>
        </w:rPr>
        <w:t>Б</w:t>
      </w:r>
    </w:p>
    <w:p w:rsidR="00C771E5" w:rsidRPr="00C771E5" w:rsidRDefault="00C771E5" w:rsidP="00C771E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771E5">
        <w:rPr>
          <w:rFonts w:ascii="Times New Roman" w:hAnsi="Times New Roman" w:cs="Times New Roman"/>
          <w:sz w:val="24"/>
          <w:szCs w:val="24"/>
        </w:rPr>
        <w:t>верны оба суждения</w:t>
      </w:r>
    </w:p>
    <w:p w:rsidR="00C771E5" w:rsidRDefault="00C771E5" w:rsidP="00C771E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771E5">
        <w:rPr>
          <w:rFonts w:ascii="Times New Roman" w:hAnsi="Times New Roman" w:cs="Times New Roman"/>
          <w:sz w:val="24"/>
          <w:szCs w:val="24"/>
        </w:rPr>
        <w:t>оба суждения неверны</w:t>
      </w:r>
    </w:p>
    <w:p w:rsidR="00C771E5" w:rsidRDefault="00C771E5" w:rsidP="00C771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71E5" w:rsidRPr="00C771E5" w:rsidRDefault="00C771E5" w:rsidP="00C771E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771E5">
        <w:rPr>
          <w:rFonts w:ascii="Times New Roman" w:hAnsi="Times New Roman" w:cs="Times New Roman"/>
          <w:sz w:val="24"/>
          <w:szCs w:val="24"/>
        </w:rPr>
        <w:t>Верно ли, что реальной заработной платой является:</w:t>
      </w:r>
    </w:p>
    <w:p w:rsidR="00C771E5" w:rsidRPr="001D4B86" w:rsidRDefault="00C771E5" w:rsidP="001D4B86">
      <w:pPr>
        <w:pStyle w:val="a3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4B86">
        <w:rPr>
          <w:rFonts w:ascii="Times New Roman" w:hAnsi="Times New Roman" w:cs="Times New Roman"/>
          <w:i/>
          <w:sz w:val="24"/>
          <w:szCs w:val="24"/>
          <w:u w:val="single"/>
        </w:rPr>
        <w:t>А) сумма денежного вознаграждения, которая начислена работнику;</w:t>
      </w:r>
    </w:p>
    <w:p w:rsidR="00C771E5" w:rsidRPr="001D4B86" w:rsidRDefault="00C771E5" w:rsidP="001D4B86">
      <w:pPr>
        <w:pStyle w:val="a3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4B86">
        <w:rPr>
          <w:rFonts w:ascii="Times New Roman" w:hAnsi="Times New Roman" w:cs="Times New Roman"/>
          <w:i/>
          <w:sz w:val="24"/>
          <w:szCs w:val="24"/>
          <w:u w:val="single"/>
        </w:rPr>
        <w:t>Б) сумма денежного вознаграждения, которую работник получает на руки за вычетом налогов и на которую он может купить определённое количество товаров или услуг.</w:t>
      </w:r>
    </w:p>
    <w:p w:rsidR="00C771E5" w:rsidRPr="00C771E5" w:rsidRDefault="00C771E5" w:rsidP="00C771E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771E5">
        <w:rPr>
          <w:rFonts w:ascii="Times New Roman" w:hAnsi="Times New Roman" w:cs="Times New Roman"/>
          <w:sz w:val="24"/>
          <w:szCs w:val="24"/>
        </w:rPr>
        <w:t xml:space="preserve">верно 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C771E5" w:rsidRPr="00C771E5" w:rsidRDefault="00C771E5" w:rsidP="00C771E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771E5">
        <w:rPr>
          <w:rFonts w:ascii="Times New Roman" w:hAnsi="Times New Roman" w:cs="Times New Roman"/>
          <w:sz w:val="24"/>
          <w:szCs w:val="24"/>
        </w:rPr>
        <w:t xml:space="preserve">верно </w:t>
      </w:r>
      <w:r>
        <w:rPr>
          <w:rFonts w:ascii="Times New Roman" w:hAnsi="Times New Roman" w:cs="Times New Roman"/>
          <w:sz w:val="24"/>
          <w:szCs w:val="24"/>
        </w:rPr>
        <w:t>Б</w:t>
      </w:r>
    </w:p>
    <w:p w:rsidR="00C771E5" w:rsidRPr="00C771E5" w:rsidRDefault="00C771E5" w:rsidP="00C771E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771E5">
        <w:rPr>
          <w:rFonts w:ascii="Times New Roman" w:hAnsi="Times New Roman" w:cs="Times New Roman"/>
          <w:sz w:val="24"/>
          <w:szCs w:val="24"/>
        </w:rPr>
        <w:t>верны оба суждения</w:t>
      </w:r>
    </w:p>
    <w:p w:rsidR="00C771E5" w:rsidRDefault="00C771E5" w:rsidP="00C771E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771E5">
        <w:rPr>
          <w:rFonts w:ascii="Times New Roman" w:hAnsi="Times New Roman" w:cs="Times New Roman"/>
          <w:sz w:val="24"/>
          <w:szCs w:val="24"/>
        </w:rPr>
        <w:t>оба суждения неверны</w:t>
      </w:r>
    </w:p>
    <w:p w:rsidR="00C771E5" w:rsidRDefault="00C771E5" w:rsidP="00C771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71E5" w:rsidRPr="00C771E5" w:rsidRDefault="00C771E5" w:rsidP="00C771E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771E5">
        <w:rPr>
          <w:rFonts w:ascii="Times New Roman" w:hAnsi="Times New Roman" w:cs="Times New Roman"/>
          <w:sz w:val="24"/>
          <w:szCs w:val="24"/>
        </w:rPr>
        <w:t>Авторитарную и гуманистическую тенденции в развитии религии выделил:</w:t>
      </w:r>
    </w:p>
    <w:p w:rsidR="00C771E5" w:rsidRPr="00C771E5" w:rsidRDefault="00C771E5" w:rsidP="00C771E5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771E5">
        <w:rPr>
          <w:rFonts w:ascii="Times New Roman" w:hAnsi="Times New Roman" w:cs="Times New Roman"/>
          <w:sz w:val="24"/>
          <w:szCs w:val="24"/>
        </w:rPr>
        <w:t>К. Маркс</w:t>
      </w:r>
    </w:p>
    <w:p w:rsidR="00C771E5" w:rsidRPr="00C771E5" w:rsidRDefault="00C771E5" w:rsidP="00C771E5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771E5">
        <w:rPr>
          <w:rFonts w:ascii="Times New Roman" w:hAnsi="Times New Roman" w:cs="Times New Roman"/>
          <w:sz w:val="24"/>
          <w:szCs w:val="24"/>
        </w:rPr>
        <w:t>Л. Фейербах</w:t>
      </w:r>
    </w:p>
    <w:p w:rsidR="00C771E5" w:rsidRPr="00C771E5" w:rsidRDefault="00C771E5" w:rsidP="00C771E5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771E5">
        <w:rPr>
          <w:rFonts w:ascii="Times New Roman" w:hAnsi="Times New Roman" w:cs="Times New Roman"/>
          <w:sz w:val="24"/>
          <w:szCs w:val="24"/>
        </w:rPr>
        <w:t>Э. Дюркгейм</w:t>
      </w:r>
    </w:p>
    <w:p w:rsidR="00C771E5" w:rsidRPr="00C771E5" w:rsidRDefault="00C771E5" w:rsidP="00C771E5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771E5">
        <w:rPr>
          <w:rFonts w:ascii="Times New Roman" w:hAnsi="Times New Roman" w:cs="Times New Roman"/>
          <w:sz w:val="24"/>
          <w:szCs w:val="24"/>
        </w:rPr>
        <w:t>Э. Фромм</w:t>
      </w:r>
    </w:p>
    <w:p w:rsidR="00C771E5" w:rsidRDefault="00C771E5" w:rsidP="00C771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71E5" w:rsidRPr="00C771E5" w:rsidRDefault="00C771E5" w:rsidP="00C771E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771E5">
        <w:rPr>
          <w:rFonts w:ascii="Times New Roman" w:hAnsi="Times New Roman" w:cs="Times New Roman"/>
          <w:sz w:val="24"/>
          <w:szCs w:val="24"/>
        </w:rPr>
        <w:t>Возникновение конфликта всегда связано с:</w:t>
      </w:r>
    </w:p>
    <w:p w:rsidR="00C771E5" w:rsidRPr="00C771E5" w:rsidRDefault="00C771E5" w:rsidP="00C771E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771E5">
        <w:rPr>
          <w:rFonts w:ascii="Times New Roman" w:hAnsi="Times New Roman" w:cs="Times New Roman"/>
          <w:sz w:val="24"/>
          <w:szCs w:val="24"/>
        </w:rPr>
        <w:t>отсутствием у оппонентов надлежащих психологических знаний</w:t>
      </w:r>
    </w:p>
    <w:p w:rsidR="00C771E5" w:rsidRPr="00C771E5" w:rsidRDefault="00C771E5" w:rsidP="00C771E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771E5">
        <w:rPr>
          <w:rFonts w:ascii="Times New Roman" w:hAnsi="Times New Roman" w:cs="Times New Roman"/>
          <w:sz w:val="24"/>
          <w:szCs w:val="24"/>
        </w:rPr>
        <w:t>наличием конфликтной ситуации</w:t>
      </w:r>
    </w:p>
    <w:p w:rsidR="00C771E5" w:rsidRPr="00C771E5" w:rsidRDefault="00C771E5" w:rsidP="00C771E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771E5">
        <w:rPr>
          <w:rFonts w:ascii="Times New Roman" w:hAnsi="Times New Roman" w:cs="Times New Roman"/>
          <w:sz w:val="24"/>
          <w:szCs w:val="24"/>
        </w:rPr>
        <w:t>взаимной неприязнью сторон</w:t>
      </w:r>
    </w:p>
    <w:p w:rsidR="00C771E5" w:rsidRPr="00C771E5" w:rsidRDefault="00C771E5" w:rsidP="00C771E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771E5">
        <w:rPr>
          <w:rFonts w:ascii="Times New Roman" w:hAnsi="Times New Roman" w:cs="Times New Roman"/>
          <w:sz w:val="24"/>
          <w:szCs w:val="24"/>
        </w:rPr>
        <w:t>обусловленной темпераментом психологической неустойчивостью участников</w:t>
      </w:r>
    </w:p>
    <w:p w:rsidR="00C771E5" w:rsidRDefault="00C771E5" w:rsidP="00C771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71E5" w:rsidRPr="00C771E5" w:rsidRDefault="00C771E5" w:rsidP="00C771E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771E5">
        <w:rPr>
          <w:rFonts w:ascii="Times New Roman" w:hAnsi="Times New Roman" w:cs="Times New Roman"/>
          <w:sz w:val="24"/>
          <w:szCs w:val="24"/>
        </w:rPr>
        <w:lastRenderedPageBreak/>
        <w:t>Исходным уровнем познания является:</w:t>
      </w:r>
    </w:p>
    <w:p w:rsidR="00C771E5" w:rsidRPr="00C771E5" w:rsidRDefault="00C771E5" w:rsidP="00C771E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C771E5">
        <w:rPr>
          <w:rFonts w:ascii="Times New Roman" w:hAnsi="Times New Roman" w:cs="Times New Roman"/>
          <w:sz w:val="24"/>
          <w:szCs w:val="24"/>
        </w:rPr>
        <w:t>чувственный</w:t>
      </w:r>
    </w:p>
    <w:p w:rsidR="00C771E5" w:rsidRPr="00C771E5" w:rsidRDefault="00C771E5" w:rsidP="00C771E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C771E5">
        <w:rPr>
          <w:rFonts w:ascii="Times New Roman" w:hAnsi="Times New Roman" w:cs="Times New Roman"/>
          <w:sz w:val="24"/>
          <w:szCs w:val="24"/>
        </w:rPr>
        <w:t>интуитивный</w:t>
      </w:r>
    </w:p>
    <w:p w:rsidR="00C771E5" w:rsidRPr="00C771E5" w:rsidRDefault="00C771E5" w:rsidP="00C771E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C771E5">
        <w:rPr>
          <w:rFonts w:ascii="Times New Roman" w:hAnsi="Times New Roman" w:cs="Times New Roman"/>
          <w:sz w:val="24"/>
          <w:szCs w:val="24"/>
        </w:rPr>
        <w:t>рациональный</w:t>
      </w:r>
    </w:p>
    <w:p w:rsidR="00C771E5" w:rsidRPr="00C771E5" w:rsidRDefault="00C771E5" w:rsidP="00C771E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C771E5">
        <w:rPr>
          <w:rFonts w:ascii="Times New Roman" w:hAnsi="Times New Roman" w:cs="Times New Roman"/>
          <w:sz w:val="24"/>
          <w:szCs w:val="24"/>
        </w:rPr>
        <w:t>инстинктивный</w:t>
      </w:r>
    </w:p>
    <w:p w:rsidR="00C771E5" w:rsidRDefault="00C771E5" w:rsidP="00C771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71E5" w:rsidRPr="00C771E5" w:rsidRDefault="00C771E5" w:rsidP="00C771E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771E5">
        <w:rPr>
          <w:rFonts w:ascii="Times New Roman" w:hAnsi="Times New Roman" w:cs="Times New Roman"/>
          <w:sz w:val="24"/>
          <w:szCs w:val="24"/>
        </w:rPr>
        <w:t>Социальная сфера включает в себя в качестве структурообразующего элемента:</w:t>
      </w:r>
    </w:p>
    <w:p w:rsidR="00C771E5" w:rsidRPr="00C771E5" w:rsidRDefault="00C771E5" w:rsidP="00C771E5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771E5">
        <w:rPr>
          <w:rFonts w:ascii="Times New Roman" w:hAnsi="Times New Roman" w:cs="Times New Roman"/>
          <w:sz w:val="24"/>
          <w:szCs w:val="24"/>
        </w:rPr>
        <w:t>производителей</w:t>
      </w:r>
    </w:p>
    <w:p w:rsidR="00C771E5" w:rsidRPr="00C771E5" w:rsidRDefault="00C771E5" w:rsidP="00C771E5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771E5">
        <w:rPr>
          <w:rFonts w:ascii="Times New Roman" w:hAnsi="Times New Roman" w:cs="Times New Roman"/>
          <w:sz w:val="24"/>
          <w:szCs w:val="24"/>
        </w:rPr>
        <w:t>потребителей</w:t>
      </w:r>
    </w:p>
    <w:p w:rsidR="00C771E5" w:rsidRPr="00C771E5" w:rsidRDefault="00C771E5" w:rsidP="00C771E5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771E5">
        <w:rPr>
          <w:rFonts w:ascii="Times New Roman" w:hAnsi="Times New Roman" w:cs="Times New Roman"/>
          <w:sz w:val="24"/>
          <w:szCs w:val="24"/>
        </w:rPr>
        <w:t>собственников</w:t>
      </w:r>
    </w:p>
    <w:p w:rsidR="00C771E5" w:rsidRPr="00C771E5" w:rsidRDefault="00C771E5" w:rsidP="00C771E5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771E5">
        <w:rPr>
          <w:rFonts w:ascii="Times New Roman" w:hAnsi="Times New Roman" w:cs="Times New Roman"/>
          <w:sz w:val="24"/>
          <w:szCs w:val="24"/>
        </w:rPr>
        <w:t>сословия</w:t>
      </w:r>
    </w:p>
    <w:p w:rsidR="00C771E5" w:rsidRDefault="00C771E5" w:rsidP="00C771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71E5" w:rsidRPr="00C771E5" w:rsidRDefault="00C771E5" w:rsidP="00C771E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771E5">
        <w:rPr>
          <w:rFonts w:ascii="Times New Roman" w:hAnsi="Times New Roman" w:cs="Times New Roman"/>
          <w:sz w:val="24"/>
          <w:szCs w:val="24"/>
        </w:rPr>
        <w:t>Магдебургское право закрепляло права и свободы:</w:t>
      </w:r>
    </w:p>
    <w:p w:rsidR="00C771E5" w:rsidRPr="00C771E5" w:rsidRDefault="00C771E5" w:rsidP="00C771E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C771E5">
        <w:rPr>
          <w:rFonts w:ascii="Times New Roman" w:hAnsi="Times New Roman" w:cs="Times New Roman"/>
          <w:sz w:val="24"/>
          <w:szCs w:val="24"/>
        </w:rPr>
        <w:t>дворян</w:t>
      </w:r>
    </w:p>
    <w:p w:rsidR="00C771E5" w:rsidRPr="00C771E5" w:rsidRDefault="00C771E5" w:rsidP="00C771E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C771E5">
        <w:rPr>
          <w:rFonts w:ascii="Times New Roman" w:hAnsi="Times New Roman" w:cs="Times New Roman"/>
          <w:sz w:val="24"/>
          <w:szCs w:val="24"/>
        </w:rPr>
        <w:t>крестьян</w:t>
      </w:r>
    </w:p>
    <w:p w:rsidR="00C771E5" w:rsidRPr="00C771E5" w:rsidRDefault="00C771E5" w:rsidP="00C771E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C771E5">
        <w:rPr>
          <w:rFonts w:ascii="Times New Roman" w:hAnsi="Times New Roman" w:cs="Times New Roman"/>
          <w:sz w:val="24"/>
          <w:szCs w:val="24"/>
        </w:rPr>
        <w:t>горожан</w:t>
      </w:r>
    </w:p>
    <w:p w:rsidR="00C771E5" w:rsidRDefault="00C771E5" w:rsidP="00C771E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C771E5">
        <w:rPr>
          <w:rFonts w:ascii="Times New Roman" w:hAnsi="Times New Roman" w:cs="Times New Roman"/>
          <w:sz w:val="24"/>
          <w:szCs w:val="24"/>
        </w:rPr>
        <w:t>всех граждан</w:t>
      </w:r>
    </w:p>
    <w:p w:rsidR="00C771E5" w:rsidRDefault="00C771E5" w:rsidP="00C771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71E5" w:rsidRPr="00C771E5" w:rsidRDefault="00C771E5" w:rsidP="00C771E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771E5">
        <w:rPr>
          <w:rFonts w:ascii="Times New Roman" w:hAnsi="Times New Roman" w:cs="Times New Roman"/>
          <w:sz w:val="24"/>
          <w:szCs w:val="24"/>
        </w:rPr>
        <w:t>Верно ли, что элементами производительных сил общества являются:</w:t>
      </w:r>
    </w:p>
    <w:p w:rsidR="00C771E5" w:rsidRPr="001D4B86" w:rsidRDefault="00C771E5" w:rsidP="001D4B86">
      <w:pPr>
        <w:pStyle w:val="a3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4B86">
        <w:rPr>
          <w:rFonts w:ascii="Times New Roman" w:hAnsi="Times New Roman" w:cs="Times New Roman"/>
          <w:i/>
          <w:sz w:val="24"/>
          <w:szCs w:val="24"/>
          <w:u w:val="single"/>
        </w:rPr>
        <w:t>А) используемые в процессах производства и сфере обслуживания автоматизированные системы управления;</w:t>
      </w:r>
    </w:p>
    <w:p w:rsidR="00C771E5" w:rsidRPr="001D4B86" w:rsidRDefault="00C771E5" w:rsidP="001D4B86">
      <w:pPr>
        <w:pStyle w:val="a3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4B86">
        <w:rPr>
          <w:rFonts w:ascii="Times New Roman" w:hAnsi="Times New Roman" w:cs="Times New Roman"/>
          <w:i/>
          <w:sz w:val="24"/>
          <w:szCs w:val="24"/>
          <w:u w:val="single"/>
        </w:rPr>
        <w:t>Б) предметы труда, на которые направлена человеческая деятельность.</w:t>
      </w:r>
    </w:p>
    <w:p w:rsidR="00C771E5" w:rsidRPr="00C771E5" w:rsidRDefault="00C771E5" w:rsidP="00C771E5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C771E5">
        <w:rPr>
          <w:rFonts w:ascii="Times New Roman" w:hAnsi="Times New Roman" w:cs="Times New Roman"/>
          <w:sz w:val="24"/>
          <w:szCs w:val="24"/>
        </w:rPr>
        <w:t xml:space="preserve">верно 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C771E5" w:rsidRPr="00C771E5" w:rsidRDefault="00C771E5" w:rsidP="00C771E5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C771E5">
        <w:rPr>
          <w:rFonts w:ascii="Times New Roman" w:hAnsi="Times New Roman" w:cs="Times New Roman"/>
          <w:sz w:val="24"/>
          <w:szCs w:val="24"/>
        </w:rPr>
        <w:t xml:space="preserve">верно </w:t>
      </w:r>
      <w:r>
        <w:rPr>
          <w:rFonts w:ascii="Times New Roman" w:hAnsi="Times New Roman" w:cs="Times New Roman"/>
          <w:sz w:val="24"/>
          <w:szCs w:val="24"/>
        </w:rPr>
        <w:t>Б</w:t>
      </w:r>
    </w:p>
    <w:p w:rsidR="00C771E5" w:rsidRPr="00C771E5" w:rsidRDefault="00C771E5" w:rsidP="00C771E5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C771E5">
        <w:rPr>
          <w:rFonts w:ascii="Times New Roman" w:hAnsi="Times New Roman" w:cs="Times New Roman"/>
          <w:sz w:val="24"/>
          <w:szCs w:val="24"/>
        </w:rPr>
        <w:t>верны оба суждения</w:t>
      </w:r>
    </w:p>
    <w:p w:rsidR="00C771E5" w:rsidRPr="00C771E5" w:rsidRDefault="00C771E5" w:rsidP="00C771E5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C771E5">
        <w:rPr>
          <w:rFonts w:ascii="Times New Roman" w:hAnsi="Times New Roman" w:cs="Times New Roman"/>
          <w:sz w:val="24"/>
          <w:szCs w:val="24"/>
        </w:rPr>
        <w:t>оба суждения неверны</w:t>
      </w:r>
    </w:p>
    <w:p w:rsidR="00C771E5" w:rsidRDefault="00C771E5" w:rsidP="00C771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71E5" w:rsidRPr="00C771E5" w:rsidRDefault="00C771E5" w:rsidP="00C771E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771E5">
        <w:rPr>
          <w:rFonts w:ascii="Times New Roman" w:hAnsi="Times New Roman" w:cs="Times New Roman"/>
          <w:sz w:val="24"/>
          <w:szCs w:val="24"/>
        </w:rPr>
        <w:t>К выразительным видам искусства относятся:</w:t>
      </w:r>
    </w:p>
    <w:p w:rsidR="00C771E5" w:rsidRPr="00C771E5" w:rsidRDefault="00C771E5" w:rsidP="00C771E5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C771E5">
        <w:rPr>
          <w:rFonts w:ascii="Times New Roman" w:hAnsi="Times New Roman" w:cs="Times New Roman"/>
          <w:sz w:val="24"/>
          <w:szCs w:val="24"/>
        </w:rPr>
        <w:t>музыка</w:t>
      </w:r>
    </w:p>
    <w:p w:rsidR="00C771E5" w:rsidRPr="00C771E5" w:rsidRDefault="00C771E5" w:rsidP="00C771E5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C771E5">
        <w:rPr>
          <w:rFonts w:ascii="Times New Roman" w:hAnsi="Times New Roman" w:cs="Times New Roman"/>
          <w:sz w:val="24"/>
          <w:szCs w:val="24"/>
        </w:rPr>
        <w:t>архитектура</w:t>
      </w:r>
    </w:p>
    <w:p w:rsidR="00C771E5" w:rsidRPr="00C771E5" w:rsidRDefault="00C771E5" w:rsidP="00C771E5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C771E5">
        <w:rPr>
          <w:rFonts w:ascii="Times New Roman" w:hAnsi="Times New Roman" w:cs="Times New Roman"/>
          <w:sz w:val="24"/>
          <w:szCs w:val="24"/>
        </w:rPr>
        <w:t>живопись</w:t>
      </w:r>
    </w:p>
    <w:p w:rsidR="00C771E5" w:rsidRPr="00C771E5" w:rsidRDefault="00C771E5" w:rsidP="00C771E5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C771E5">
        <w:rPr>
          <w:rFonts w:ascii="Times New Roman" w:hAnsi="Times New Roman" w:cs="Times New Roman"/>
          <w:sz w:val="24"/>
          <w:szCs w:val="24"/>
        </w:rPr>
        <w:t>театр</w:t>
      </w:r>
    </w:p>
    <w:p w:rsidR="00C771E5" w:rsidRDefault="00C771E5" w:rsidP="00C771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71E5" w:rsidRPr="00C771E5" w:rsidRDefault="00C771E5" w:rsidP="00C771E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771E5">
        <w:rPr>
          <w:rFonts w:ascii="Times New Roman" w:hAnsi="Times New Roman" w:cs="Times New Roman"/>
          <w:sz w:val="24"/>
          <w:szCs w:val="24"/>
        </w:rPr>
        <w:t>Духовный круг человеческого бытия наиболее полно раскрывает себя в деятельности:</w:t>
      </w:r>
    </w:p>
    <w:p w:rsidR="00C771E5" w:rsidRPr="00C771E5" w:rsidRDefault="00C771E5" w:rsidP="00C771E5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771E5">
        <w:rPr>
          <w:rFonts w:ascii="Times New Roman" w:hAnsi="Times New Roman" w:cs="Times New Roman"/>
          <w:sz w:val="24"/>
          <w:szCs w:val="24"/>
        </w:rPr>
        <w:t>инженера</w:t>
      </w:r>
    </w:p>
    <w:p w:rsidR="00C771E5" w:rsidRPr="00C771E5" w:rsidRDefault="00C771E5" w:rsidP="00C771E5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771E5">
        <w:rPr>
          <w:rFonts w:ascii="Times New Roman" w:hAnsi="Times New Roman" w:cs="Times New Roman"/>
          <w:sz w:val="24"/>
          <w:szCs w:val="24"/>
        </w:rPr>
        <w:t>врача</w:t>
      </w:r>
    </w:p>
    <w:p w:rsidR="00C771E5" w:rsidRPr="00C771E5" w:rsidRDefault="00C771E5" w:rsidP="00C771E5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771E5">
        <w:rPr>
          <w:rFonts w:ascii="Times New Roman" w:hAnsi="Times New Roman" w:cs="Times New Roman"/>
          <w:sz w:val="24"/>
          <w:szCs w:val="24"/>
        </w:rPr>
        <w:t>учёного</w:t>
      </w:r>
    </w:p>
    <w:p w:rsidR="00C771E5" w:rsidRPr="00C771E5" w:rsidRDefault="00C771E5" w:rsidP="00C771E5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771E5">
        <w:rPr>
          <w:rFonts w:ascii="Times New Roman" w:hAnsi="Times New Roman" w:cs="Times New Roman"/>
          <w:sz w:val="24"/>
          <w:szCs w:val="24"/>
        </w:rPr>
        <w:t>учителя</w:t>
      </w:r>
    </w:p>
    <w:p w:rsidR="00C771E5" w:rsidRDefault="00C771E5" w:rsidP="00C771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71E5" w:rsidRPr="00C771E5" w:rsidRDefault="00C771E5" w:rsidP="008B16E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771E5">
        <w:rPr>
          <w:rFonts w:ascii="Times New Roman" w:hAnsi="Times New Roman" w:cs="Times New Roman"/>
          <w:sz w:val="24"/>
          <w:szCs w:val="24"/>
        </w:rPr>
        <w:t xml:space="preserve">Умозаключение: </w:t>
      </w:r>
      <w:r w:rsidRPr="00C771E5">
        <w:rPr>
          <w:rFonts w:ascii="Times New Roman" w:hAnsi="Times New Roman" w:cs="Times New Roman"/>
          <w:i/>
          <w:sz w:val="24"/>
          <w:szCs w:val="24"/>
        </w:rPr>
        <w:t xml:space="preserve">"Все металлы проводят электрический ток. Медь − металл. Медь проводит электрический ток"− </w:t>
      </w:r>
      <w:r w:rsidRPr="00C771E5">
        <w:rPr>
          <w:rFonts w:ascii="Times New Roman" w:hAnsi="Times New Roman" w:cs="Times New Roman"/>
          <w:sz w:val="24"/>
          <w:szCs w:val="24"/>
        </w:rPr>
        <w:t>является:</w:t>
      </w:r>
    </w:p>
    <w:p w:rsidR="00C771E5" w:rsidRPr="00C771E5" w:rsidRDefault="00C771E5" w:rsidP="00C771E5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C771E5">
        <w:rPr>
          <w:rFonts w:ascii="Times New Roman" w:hAnsi="Times New Roman" w:cs="Times New Roman"/>
          <w:sz w:val="24"/>
          <w:szCs w:val="24"/>
        </w:rPr>
        <w:t>традуктивным</w:t>
      </w:r>
    </w:p>
    <w:p w:rsidR="00C771E5" w:rsidRPr="00C771E5" w:rsidRDefault="00C771E5" w:rsidP="00C771E5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C771E5">
        <w:rPr>
          <w:rFonts w:ascii="Times New Roman" w:hAnsi="Times New Roman" w:cs="Times New Roman"/>
          <w:sz w:val="24"/>
          <w:szCs w:val="24"/>
        </w:rPr>
        <w:t>дедуктивным</w:t>
      </w:r>
    </w:p>
    <w:p w:rsidR="00C771E5" w:rsidRPr="00C771E5" w:rsidRDefault="00C771E5" w:rsidP="00C771E5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C771E5">
        <w:rPr>
          <w:rFonts w:ascii="Times New Roman" w:hAnsi="Times New Roman" w:cs="Times New Roman"/>
          <w:sz w:val="24"/>
          <w:szCs w:val="24"/>
        </w:rPr>
        <w:t>индуктивным</w:t>
      </w:r>
    </w:p>
    <w:p w:rsidR="00C771E5" w:rsidRPr="00C771E5" w:rsidRDefault="00C771E5" w:rsidP="00C771E5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C771E5">
        <w:rPr>
          <w:rFonts w:ascii="Times New Roman" w:hAnsi="Times New Roman" w:cs="Times New Roman"/>
          <w:sz w:val="24"/>
          <w:szCs w:val="24"/>
        </w:rPr>
        <w:t>непосредственным</w:t>
      </w:r>
    </w:p>
    <w:p w:rsidR="00C771E5" w:rsidRDefault="00C771E5" w:rsidP="00C771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71E5" w:rsidRPr="00C771E5" w:rsidRDefault="00C771E5" w:rsidP="00C771E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771E5">
        <w:rPr>
          <w:rFonts w:ascii="Times New Roman" w:hAnsi="Times New Roman" w:cs="Times New Roman"/>
          <w:sz w:val="24"/>
          <w:szCs w:val="24"/>
        </w:rPr>
        <w:t>Великим воином, чьи воля и действия повлияли на ход мировой истории, является:</w:t>
      </w:r>
    </w:p>
    <w:p w:rsidR="00C771E5" w:rsidRPr="00C771E5" w:rsidRDefault="00C771E5" w:rsidP="00C771E5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C771E5">
        <w:rPr>
          <w:rFonts w:ascii="Times New Roman" w:hAnsi="Times New Roman" w:cs="Times New Roman"/>
          <w:sz w:val="24"/>
          <w:szCs w:val="24"/>
        </w:rPr>
        <w:t>Чингиз Хан</w:t>
      </w:r>
    </w:p>
    <w:p w:rsidR="00C771E5" w:rsidRPr="00C771E5" w:rsidRDefault="00C771E5" w:rsidP="00C771E5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C771E5">
        <w:rPr>
          <w:rFonts w:ascii="Times New Roman" w:hAnsi="Times New Roman" w:cs="Times New Roman"/>
          <w:sz w:val="24"/>
          <w:szCs w:val="24"/>
        </w:rPr>
        <w:t>А. Македонский</w:t>
      </w:r>
    </w:p>
    <w:p w:rsidR="00C771E5" w:rsidRPr="00C771E5" w:rsidRDefault="00C771E5" w:rsidP="00C771E5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C771E5">
        <w:rPr>
          <w:rFonts w:ascii="Times New Roman" w:hAnsi="Times New Roman" w:cs="Times New Roman"/>
          <w:sz w:val="24"/>
          <w:szCs w:val="24"/>
        </w:rPr>
        <w:t>Фридрих Великий</w:t>
      </w:r>
    </w:p>
    <w:p w:rsidR="00C771E5" w:rsidRDefault="00C771E5" w:rsidP="00C771E5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C771E5">
        <w:rPr>
          <w:rFonts w:ascii="Times New Roman" w:hAnsi="Times New Roman" w:cs="Times New Roman"/>
          <w:sz w:val="24"/>
          <w:szCs w:val="24"/>
        </w:rPr>
        <w:t>К</w:t>
      </w:r>
      <w:r w:rsidRPr="00C771E5">
        <w:rPr>
          <w:rFonts w:ascii="Times New Roman" w:hAnsi="Times New Roman" w:cs="Times New Roman"/>
          <w:i/>
          <w:sz w:val="24"/>
          <w:szCs w:val="24"/>
        </w:rPr>
        <w:t>ар</w:t>
      </w:r>
      <w:r w:rsidRPr="00C771E5">
        <w:rPr>
          <w:rFonts w:ascii="Times New Roman" w:hAnsi="Times New Roman" w:cs="Times New Roman"/>
          <w:sz w:val="24"/>
          <w:szCs w:val="24"/>
        </w:rPr>
        <w:t>л Великий</w:t>
      </w:r>
    </w:p>
    <w:p w:rsidR="00C771E5" w:rsidRPr="00C771E5" w:rsidRDefault="00C771E5" w:rsidP="00C771E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771E5">
        <w:rPr>
          <w:rFonts w:ascii="Times New Roman" w:hAnsi="Times New Roman" w:cs="Times New Roman"/>
          <w:sz w:val="24"/>
          <w:szCs w:val="24"/>
        </w:rPr>
        <w:lastRenderedPageBreak/>
        <w:t>Верно ли, что отличительной особенностью республиканской формы правления: является</w:t>
      </w:r>
    </w:p>
    <w:p w:rsidR="00C771E5" w:rsidRPr="001D4B86" w:rsidRDefault="00C771E5" w:rsidP="00C771E5">
      <w:pPr>
        <w:pStyle w:val="a3"/>
        <w:ind w:left="36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4B86">
        <w:rPr>
          <w:rFonts w:ascii="Times New Roman" w:hAnsi="Times New Roman" w:cs="Times New Roman"/>
          <w:i/>
          <w:sz w:val="24"/>
          <w:szCs w:val="24"/>
          <w:u w:val="single"/>
        </w:rPr>
        <w:t>А) обязательное участие граждан в выборах государственной власти;</w:t>
      </w:r>
    </w:p>
    <w:p w:rsidR="00C771E5" w:rsidRPr="001D4B86" w:rsidRDefault="00C771E5" w:rsidP="00C771E5">
      <w:pPr>
        <w:pStyle w:val="a3"/>
        <w:ind w:left="36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4B86">
        <w:rPr>
          <w:rFonts w:ascii="Times New Roman" w:hAnsi="Times New Roman" w:cs="Times New Roman"/>
          <w:i/>
          <w:sz w:val="24"/>
          <w:szCs w:val="24"/>
          <w:u w:val="single"/>
        </w:rPr>
        <w:t>Б) наличие такого института представительной власти, как парламент.</w:t>
      </w:r>
    </w:p>
    <w:p w:rsidR="00C771E5" w:rsidRPr="00C771E5" w:rsidRDefault="00C771E5" w:rsidP="00C771E5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C771E5">
        <w:rPr>
          <w:rFonts w:ascii="Times New Roman" w:hAnsi="Times New Roman" w:cs="Times New Roman"/>
          <w:sz w:val="24"/>
          <w:szCs w:val="24"/>
        </w:rPr>
        <w:t xml:space="preserve">верно 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C771E5" w:rsidRPr="00C771E5" w:rsidRDefault="00C771E5" w:rsidP="00C771E5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C771E5">
        <w:rPr>
          <w:rFonts w:ascii="Times New Roman" w:hAnsi="Times New Roman" w:cs="Times New Roman"/>
          <w:sz w:val="24"/>
          <w:szCs w:val="24"/>
        </w:rPr>
        <w:t xml:space="preserve">верно </w:t>
      </w:r>
      <w:r>
        <w:rPr>
          <w:rFonts w:ascii="Times New Roman" w:hAnsi="Times New Roman" w:cs="Times New Roman"/>
          <w:sz w:val="24"/>
          <w:szCs w:val="24"/>
        </w:rPr>
        <w:t>Б</w:t>
      </w:r>
    </w:p>
    <w:p w:rsidR="00C771E5" w:rsidRPr="00C771E5" w:rsidRDefault="00C771E5" w:rsidP="00C771E5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C771E5">
        <w:rPr>
          <w:rFonts w:ascii="Times New Roman" w:hAnsi="Times New Roman" w:cs="Times New Roman"/>
          <w:sz w:val="24"/>
          <w:szCs w:val="24"/>
        </w:rPr>
        <w:t>верны оба суждения</w:t>
      </w:r>
    </w:p>
    <w:p w:rsidR="00C771E5" w:rsidRDefault="00C771E5" w:rsidP="00C771E5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C771E5">
        <w:rPr>
          <w:rFonts w:ascii="Times New Roman" w:hAnsi="Times New Roman" w:cs="Times New Roman"/>
          <w:sz w:val="24"/>
          <w:szCs w:val="24"/>
        </w:rPr>
        <w:t>оба суждения неверны</w:t>
      </w:r>
    </w:p>
    <w:sectPr w:rsidR="00C77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4D69"/>
    <w:multiLevelType w:val="hybridMultilevel"/>
    <w:tmpl w:val="173481E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83364"/>
    <w:multiLevelType w:val="hybridMultilevel"/>
    <w:tmpl w:val="722C5C3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483CE6"/>
    <w:multiLevelType w:val="hybridMultilevel"/>
    <w:tmpl w:val="0C821DC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B359BA"/>
    <w:multiLevelType w:val="hybridMultilevel"/>
    <w:tmpl w:val="C384451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F97435"/>
    <w:multiLevelType w:val="hybridMultilevel"/>
    <w:tmpl w:val="CA9440D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746FA3"/>
    <w:multiLevelType w:val="hybridMultilevel"/>
    <w:tmpl w:val="08E23C5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BE2A56"/>
    <w:multiLevelType w:val="hybridMultilevel"/>
    <w:tmpl w:val="DAB6080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385DEA"/>
    <w:multiLevelType w:val="hybridMultilevel"/>
    <w:tmpl w:val="3798483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A36CBA"/>
    <w:multiLevelType w:val="hybridMultilevel"/>
    <w:tmpl w:val="1722E48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04669E"/>
    <w:multiLevelType w:val="hybridMultilevel"/>
    <w:tmpl w:val="EFD6744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E24DE5"/>
    <w:multiLevelType w:val="hybridMultilevel"/>
    <w:tmpl w:val="CBD8CCE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4F7746"/>
    <w:multiLevelType w:val="hybridMultilevel"/>
    <w:tmpl w:val="311C4B0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7577D"/>
    <w:multiLevelType w:val="hybridMultilevel"/>
    <w:tmpl w:val="36BEA464"/>
    <w:lvl w:ilvl="0" w:tplc="202EF2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80013"/>
    <w:multiLevelType w:val="hybridMultilevel"/>
    <w:tmpl w:val="4112BD5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BE4C28"/>
    <w:multiLevelType w:val="hybridMultilevel"/>
    <w:tmpl w:val="ACC445F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E859A3"/>
    <w:multiLevelType w:val="hybridMultilevel"/>
    <w:tmpl w:val="F22E692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4A46E8"/>
    <w:multiLevelType w:val="hybridMultilevel"/>
    <w:tmpl w:val="FE78DF9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DE551F"/>
    <w:multiLevelType w:val="hybridMultilevel"/>
    <w:tmpl w:val="9CF4C08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B53712"/>
    <w:multiLevelType w:val="hybridMultilevel"/>
    <w:tmpl w:val="D39CBBD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2C2B60"/>
    <w:multiLevelType w:val="hybridMultilevel"/>
    <w:tmpl w:val="7B7A992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036BB0"/>
    <w:multiLevelType w:val="hybridMultilevel"/>
    <w:tmpl w:val="FE16168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242D27"/>
    <w:multiLevelType w:val="hybridMultilevel"/>
    <w:tmpl w:val="1854CBF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7D0230"/>
    <w:multiLevelType w:val="hybridMultilevel"/>
    <w:tmpl w:val="79ECD93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880E5D"/>
    <w:multiLevelType w:val="hybridMultilevel"/>
    <w:tmpl w:val="7F34720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BD49A9"/>
    <w:multiLevelType w:val="hybridMultilevel"/>
    <w:tmpl w:val="4FFAAFE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07453A"/>
    <w:multiLevelType w:val="hybridMultilevel"/>
    <w:tmpl w:val="255C9B4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9E0514"/>
    <w:multiLevelType w:val="hybridMultilevel"/>
    <w:tmpl w:val="08E0F53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B01D47"/>
    <w:multiLevelType w:val="hybridMultilevel"/>
    <w:tmpl w:val="B00E849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D80F56"/>
    <w:multiLevelType w:val="hybridMultilevel"/>
    <w:tmpl w:val="C55E423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CC62DC"/>
    <w:multiLevelType w:val="hybridMultilevel"/>
    <w:tmpl w:val="DC72AC5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EA3227"/>
    <w:multiLevelType w:val="hybridMultilevel"/>
    <w:tmpl w:val="EE9ECC9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23043C"/>
    <w:multiLevelType w:val="hybridMultilevel"/>
    <w:tmpl w:val="89341EE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601648"/>
    <w:multiLevelType w:val="hybridMultilevel"/>
    <w:tmpl w:val="DC2E539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E41E21"/>
    <w:multiLevelType w:val="hybridMultilevel"/>
    <w:tmpl w:val="03F4F30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F534E6"/>
    <w:multiLevelType w:val="hybridMultilevel"/>
    <w:tmpl w:val="45008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8"/>
  </w:num>
  <w:num w:numId="5">
    <w:abstractNumId w:val="13"/>
  </w:num>
  <w:num w:numId="6">
    <w:abstractNumId w:val="21"/>
  </w:num>
  <w:num w:numId="7">
    <w:abstractNumId w:val="22"/>
  </w:num>
  <w:num w:numId="8">
    <w:abstractNumId w:val="30"/>
  </w:num>
  <w:num w:numId="9">
    <w:abstractNumId w:val="31"/>
  </w:num>
  <w:num w:numId="10">
    <w:abstractNumId w:val="11"/>
  </w:num>
  <w:num w:numId="11">
    <w:abstractNumId w:val="25"/>
  </w:num>
  <w:num w:numId="12">
    <w:abstractNumId w:val="3"/>
  </w:num>
  <w:num w:numId="13">
    <w:abstractNumId w:val="29"/>
  </w:num>
  <w:num w:numId="14">
    <w:abstractNumId w:val="28"/>
  </w:num>
  <w:num w:numId="15">
    <w:abstractNumId w:val="7"/>
  </w:num>
  <w:num w:numId="16">
    <w:abstractNumId w:val="1"/>
  </w:num>
  <w:num w:numId="17">
    <w:abstractNumId w:val="32"/>
  </w:num>
  <w:num w:numId="18">
    <w:abstractNumId w:val="9"/>
  </w:num>
  <w:num w:numId="19">
    <w:abstractNumId w:val="23"/>
  </w:num>
  <w:num w:numId="20">
    <w:abstractNumId w:val="34"/>
  </w:num>
  <w:num w:numId="21">
    <w:abstractNumId w:val="15"/>
  </w:num>
  <w:num w:numId="22">
    <w:abstractNumId w:val="5"/>
  </w:num>
  <w:num w:numId="23">
    <w:abstractNumId w:val="14"/>
  </w:num>
  <w:num w:numId="24">
    <w:abstractNumId w:val="19"/>
  </w:num>
  <w:num w:numId="25">
    <w:abstractNumId w:val="33"/>
  </w:num>
  <w:num w:numId="26">
    <w:abstractNumId w:val="2"/>
  </w:num>
  <w:num w:numId="27">
    <w:abstractNumId w:val="17"/>
  </w:num>
  <w:num w:numId="28">
    <w:abstractNumId w:val="27"/>
  </w:num>
  <w:num w:numId="29">
    <w:abstractNumId w:val="26"/>
  </w:num>
  <w:num w:numId="30">
    <w:abstractNumId w:val="18"/>
  </w:num>
  <w:num w:numId="31">
    <w:abstractNumId w:val="4"/>
  </w:num>
  <w:num w:numId="32">
    <w:abstractNumId w:val="24"/>
  </w:num>
  <w:num w:numId="33">
    <w:abstractNumId w:val="20"/>
  </w:num>
  <w:num w:numId="34">
    <w:abstractNumId w:val="6"/>
  </w:num>
  <w:num w:numId="35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8C"/>
    <w:rsid w:val="00021187"/>
    <w:rsid w:val="001A778C"/>
    <w:rsid w:val="001D4B86"/>
    <w:rsid w:val="00214169"/>
    <w:rsid w:val="008E3B0D"/>
    <w:rsid w:val="00AC40AE"/>
    <w:rsid w:val="00B8292E"/>
    <w:rsid w:val="00C7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205E5-3565-49AC-96A1-59E9149C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1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5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8</cp:revision>
  <dcterms:created xsi:type="dcterms:W3CDTF">2014-11-03T14:35:00Z</dcterms:created>
  <dcterms:modified xsi:type="dcterms:W3CDTF">2018-05-07T11:13:00Z</dcterms:modified>
</cp:coreProperties>
</file>