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2" w:rsidRDefault="001A5F03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ED5">
        <w:rPr>
          <w:rFonts w:ascii="Times New Roman" w:hAnsi="Times New Roman" w:cs="Times New Roman"/>
          <w:b/>
          <w:sz w:val="28"/>
          <w:szCs w:val="28"/>
        </w:rPr>
        <w:t>1</w:t>
      </w:r>
      <w:r w:rsidR="003E7203">
        <w:rPr>
          <w:rFonts w:ascii="Times New Roman" w:hAnsi="Times New Roman" w:cs="Times New Roman"/>
          <w:b/>
          <w:sz w:val="28"/>
          <w:szCs w:val="28"/>
        </w:rPr>
        <w:t>1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316D13" w:rsidTr="002A52A6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16D13" w:rsidTr="002A52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13" w:rsidRDefault="00316D13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A37" w:rsidRDefault="00681A37" w:rsidP="00681A3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Публицистический стиль употребляется для:</w:t>
      </w:r>
    </w:p>
    <w:p w:rsidR="0031741B" w:rsidRDefault="0031741B" w:rsidP="0031741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написания деловых писем </w:t>
      </w:r>
    </w:p>
    <w:p w:rsidR="0031741B" w:rsidRDefault="0031741B" w:rsidP="0031741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выступления по радио и телевидению </w:t>
      </w:r>
    </w:p>
    <w:p w:rsidR="0031741B" w:rsidRPr="0031741B" w:rsidRDefault="0031741B" w:rsidP="0031741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повседневного общения</w:t>
      </w:r>
    </w:p>
    <w:p w:rsidR="0031741B" w:rsidRDefault="0031741B" w:rsidP="0031741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эстетического воздействия на читателя </w:t>
      </w:r>
    </w:p>
    <w:p w:rsidR="0031741B" w:rsidRPr="0031741B" w:rsidRDefault="0031741B" w:rsidP="0031741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написания учебной литературы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Разговорный стиль – сфера употребления: </w:t>
      </w:r>
    </w:p>
    <w:p w:rsidR="0031741B" w:rsidRDefault="0031741B" w:rsidP="0031741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сфера бытового общения </w:t>
      </w:r>
    </w:p>
    <w:p w:rsidR="0031741B" w:rsidRPr="0031741B" w:rsidRDefault="0031741B" w:rsidP="0031741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административно-правовая</w:t>
      </w:r>
    </w:p>
    <w:p w:rsidR="0031741B" w:rsidRDefault="0031741B" w:rsidP="0031741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словесно-художественная </w:t>
      </w:r>
    </w:p>
    <w:p w:rsidR="0031741B" w:rsidRDefault="0031741B" w:rsidP="0031741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общественно-экономическая </w:t>
      </w:r>
    </w:p>
    <w:p w:rsidR="0031741B" w:rsidRPr="0031741B" w:rsidRDefault="0031741B" w:rsidP="0031741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научного общения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Найдите предложение, осложненное деепричастным оборотом:</w:t>
      </w:r>
    </w:p>
    <w:p w:rsidR="0031741B" w:rsidRPr="0031741B" w:rsidRDefault="0031741B" w:rsidP="003174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Отмечается увеличение давления на биосферу человека, ведущее к серьезным нарушениям экологии.</w:t>
      </w:r>
    </w:p>
    <w:p w:rsidR="0031741B" w:rsidRDefault="0031741B" w:rsidP="003174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По лицу его текли капельки, какие бывают после дождя. </w:t>
      </w:r>
    </w:p>
    <w:p w:rsidR="0031741B" w:rsidRPr="0031741B" w:rsidRDefault="0031741B" w:rsidP="003174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Задача, которую надо решить, требовала внимания.</w:t>
      </w:r>
    </w:p>
    <w:p w:rsidR="0031741B" w:rsidRDefault="0031741B" w:rsidP="003174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Электронные офисы эффективно работают, позволяя развивать информационные ресурсы. </w:t>
      </w:r>
    </w:p>
    <w:p w:rsidR="0031741B" w:rsidRPr="0031741B" w:rsidRDefault="0031741B" w:rsidP="0031741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Стихи, что вспомнились, успокоили меня.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Найдите предложение, осложненное деепричастным оборотом:</w:t>
      </w:r>
    </w:p>
    <w:p w:rsidR="0031741B" w:rsidRDefault="0031741B" w:rsidP="0031741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Снег сиял и хрустел, слипались ресницы. </w:t>
      </w:r>
    </w:p>
    <w:p w:rsidR="0031741B" w:rsidRPr="0031741B" w:rsidRDefault="0031741B" w:rsidP="0031741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По лицу его текли капельки, какие бывают после дождя.</w:t>
      </w:r>
    </w:p>
    <w:p w:rsidR="0031741B" w:rsidRPr="0031741B" w:rsidRDefault="0031741B" w:rsidP="0031741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Основными приемами в работе по сбору лексики были эксперимент и самонаблюдение.</w:t>
      </w:r>
    </w:p>
    <w:p w:rsidR="0031741B" w:rsidRPr="0031741B" w:rsidRDefault="0031741B" w:rsidP="0031741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Микроскоп – это прибор, увеличивающий изображение в несколько тысяч раз.</w:t>
      </w:r>
    </w:p>
    <w:p w:rsidR="0031741B" w:rsidRPr="0031741B" w:rsidRDefault="0031741B" w:rsidP="0031741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Изучая проблемы оживления организма, ученые установили, что после прекращения сердечной деятельности и дыхания, ткани и органы человеческого тела умирают не сразу.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Найдите предложение, осложненное причастным оборотом:</w:t>
      </w:r>
    </w:p>
    <w:p w:rsidR="0031741B" w:rsidRDefault="0031741B" w:rsidP="0031741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Казалось, ночь не закончится. </w:t>
      </w:r>
    </w:p>
    <w:p w:rsidR="0031741B" w:rsidRPr="0031741B" w:rsidRDefault="0031741B" w:rsidP="0031741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Рентгеновские излучения поглощаются атмосферой и не достигают земли.</w:t>
      </w:r>
    </w:p>
    <w:p w:rsidR="0031741B" w:rsidRPr="0031741B" w:rsidRDefault="0031741B" w:rsidP="0031741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В геометрии на поверхности шара «линиями» являются большие окружности, образующие углы, фигуры.</w:t>
      </w:r>
    </w:p>
    <w:p w:rsidR="0031741B" w:rsidRPr="0031741B" w:rsidRDefault="0031741B" w:rsidP="0031741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Снег сиял и хрустел, слипались ресницы. Е) Полеводы выбирают нужные по скороспелости сорта растений.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Найдите предложение, осложненное причастным оборотом:</w:t>
      </w:r>
    </w:p>
    <w:p w:rsidR="00B90FBB" w:rsidRDefault="0031741B" w:rsidP="00F8609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0FBB">
        <w:rPr>
          <w:rFonts w:ascii="Times New Roman" w:hAnsi="Times New Roman" w:cs="Times New Roman"/>
          <w:sz w:val="24"/>
          <w:szCs w:val="28"/>
        </w:rPr>
        <w:t xml:space="preserve">Они уходили все дальше, а ночь и фантазия делали их все прекраснее. </w:t>
      </w:r>
    </w:p>
    <w:p w:rsidR="0031741B" w:rsidRPr="00B90FBB" w:rsidRDefault="0031741B" w:rsidP="00F86094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90FBB">
        <w:rPr>
          <w:rFonts w:ascii="Times New Roman" w:hAnsi="Times New Roman" w:cs="Times New Roman"/>
          <w:sz w:val="24"/>
          <w:szCs w:val="28"/>
        </w:rPr>
        <w:lastRenderedPageBreak/>
        <w:t>Единицы языка состоят из элементарных незначимых единиц, которые называются кинемами.</w:t>
      </w:r>
    </w:p>
    <w:p w:rsidR="0031741B" w:rsidRPr="0031741B" w:rsidRDefault="0031741B" w:rsidP="0031741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Ученым удалось доказать, что формирование условных рефлексов связано с изменением ДНК.</w:t>
      </w:r>
    </w:p>
    <w:p w:rsidR="0031741B" w:rsidRPr="0031741B" w:rsidRDefault="0031741B" w:rsidP="0031741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Представление о прямой дает натянутый луч света, выходящий из малого отверстия.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Укажите значение фразеологизма «ноль без палочки»:</w:t>
      </w:r>
    </w:p>
    <w:p w:rsidR="0031741B" w:rsidRDefault="0031741B" w:rsidP="0031741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создавать видимость </w:t>
      </w:r>
    </w:p>
    <w:p w:rsidR="0031741B" w:rsidRDefault="0031741B" w:rsidP="0031741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остаться безнаказанным </w:t>
      </w:r>
    </w:p>
    <w:p w:rsidR="0031741B" w:rsidRPr="0031741B" w:rsidRDefault="0031741B" w:rsidP="0031741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ничего собой не представлять</w:t>
      </w:r>
    </w:p>
    <w:p w:rsidR="0031741B" w:rsidRDefault="0031741B" w:rsidP="0031741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оказаться в неловком положении </w:t>
      </w:r>
    </w:p>
    <w:p w:rsidR="0031741B" w:rsidRDefault="0031741B" w:rsidP="0031741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напряженно думать</w:t>
      </w:r>
    </w:p>
    <w:p w:rsidR="0031741B" w:rsidRPr="0031741B" w:rsidRDefault="0031741B" w:rsidP="0031741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Укажите фразеологизм со значением «надоедать»:</w:t>
      </w:r>
    </w:p>
    <w:p w:rsidR="0031741B" w:rsidRDefault="0031741B" w:rsidP="0031741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мозолить глаза </w:t>
      </w:r>
    </w:p>
    <w:p w:rsidR="0031741B" w:rsidRDefault="0031741B" w:rsidP="0031741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сесть в лужу </w:t>
      </w:r>
    </w:p>
    <w:p w:rsidR="0031741B" w:rsidRDefault="0031741B" w:rsidP="0031741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как рыба в воде </w:t>
      </w:r>
    </w:p>
    <w:p w:rsidR="0031741B" w:rsidRDefault="0031741B" w:rsidP="0031741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ноль без палочки </w:t>
      </w:r>
    </w:p>
    <w:p w:rsidR="0031741B" w:rsidRPr="0031741B" w:rsidRDefault="0031741B" w:rsidP="0031741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положа руки на сердце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Подберите синоним к фразеологизму «сломя голову»:</w:t>
      </w:r>
    </w:p>
    <w:p w:rsidR="0031741B" w:rsidRDefault="0031741B" w:rsidP="0031741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во все лопатки </w:t>
      </w:r>
    </w:p>
    <w:p w:rsidR="0031741B" w:rsidRDefault="0031741B" w:rsidP="0031741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сесть в лужу </w:t>
      </w:r>
    </w:p>
    <w:p w:rsidR="0031741B" w:rsidRDefault="0031741B" w:rsidP="0031741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бить баклуши </w:t>
      </w:r>
    </w:p>
    <w:p w:rsidR="0031741B" w:rsidRDefault="0031741B" w:rsidP="0031741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сломя голову </w:t>
      </w:r>
    </w:p>
    <w:p w:rsidR="0031741B" w:rsidRPr="0031741B" w:rsidRDefault="0031741B" w:rsidP="0031741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на вес золота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В каком числительном пишется буква Ь на конце слова:</w:t>
      </w:r>
    </w:p>
    <w:p w:rsidR="0031741B" w:rsidRDefault="0031741B" w:rsidP="0031741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пятьдесят… </w:t>
      </w:r>
    </w:p>
    <w:p w:rsidR="0031741B" w:rsidRDefault="0031741B" w:rsidP="0031741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семьдесят… </w:t>
      </w:r>
    </w:p>
    <w:p w:rsidR="0031741B" w:rsidRDefault="0031741B" w:rsidP="0031741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31741B">
        <w:rPr>
          <w:rFonts w:ascii="Times New Roman" w:hAnsi="Times New Roman" w:cs="Times New Roman"/>
          <w:sz w:val="24"/>
          <w:szCs w:val="28"/>
        </w:rPr>
        <w:t>восемнадцат</w:t>
      </w:r>
      <w:proofErr w:type="spellEnd"/>
      <w:r w:rsidRPr="0031741B">
        <w:rPr>
          <w:rFonts w:ascii="Times New Roman" w:hAnsi="Times New Roman" w:cs="Times New Roman"/>
          <w:sz w:val="24"/>
          <w:szCs w:val="28"/>
        </w:rPr>
        <w:t xml:space="preserve">… </w:t>
      </w:r>
    </w:p>
    <w:p w:rsidR="0031741B" w:rsidRDefault="0031741B" w:rsidP="0031741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шестьдесят… </w:t>
      </w:r>
    </w:p>
    <w:p w:rsidR="0031741B" w:rsidRPr="0031741B" w:rsidRDefault="0031741B" w:rsidP="0031741B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восемьдесят…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Подберите антоним к фразеологизму «без царя в голове»:</w:t>
      </w:r>
    </w:p>
    <w:p w:rsidR="0031741B" w:rsidRDefault="0031741B" w:rsidP="0031741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ума палата </w:t>
      </w:r>
    </w:p>
    <w:p w:rsidR="0031741B" w:rsidRDefault="0031741B" w:rsidP="0031741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сидеть сложа руки </w:t>
      </w:r>
    </w:p>
    <w:p w:rsidR="0031741B" w:rsidRDefault="0031741B" w:rsidP="0031741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 вес золота </w:t>
      </w:r>
    </w:p>
    <w:p w:rsidR="0031741B" w:rsidRDefault="0031741B" w:rsidP="0031741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идти ва-банк </w:t>
      </w:r>
    </w:p>
    <w:p w:rsidR="0031741B" w:rsidRPr="0031741B" w:rsidRDefault="0031741B" w:rsidP="0031741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сложить голову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Определите стиль текста: </w:t>
      </w:r>
    </w:p>
    <w:p w:rsidR="0031741B" w:rsidRPr="0031741B" w:rsidRDefault="0031741B" w:rsidP="0031741B">
      <w:pPr>
        <w:pStyle w:val="a5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31741B">
        <w:rPr>
          <w:rFonts w:ascii="Times New Roman" w:hAnsi="Times New Roman" w:cs="Times New Roman"/>
          <w:i/>
          <w:sz w:val="24"/>
          <w:szCs w:val="28"/>
        </w:rPr>
        <w:t xml:space="preserve">Словно теплая слеза – капля капнула в глаза. Там в небесной вышине </w:t>
      </w:r>
      <w:proofErr w:type="gramStart"/>
      <w:r w:rsidRPr="0031741B">
        <w:rPr>
          <w:rFonts w:ascii="Times New Roman" w:hAnsi="Times New Roman" w:cs="Times New Roman"/>
          <w:i/>
          <w:sz w:val="24"/>
          <w:szCs w:val="28"/>
        </w:rPr>
        <w:t>Кто-то</w:t>
      </w:r>
      <w:proofErr w:type="gramEnd"/>
      <w:r w:rsidRPr="0031741B">
        <w:rPr>
          <w:rFonts w:ascii="Times New Roman" w:hAnsi="Times New Roman" w:cs="Times New Roman"/>
          <w:i/>
          <w:sz w:val="24"/>
          <w:szCs w:val="28"/>
        </w:rPr>
        <w:t xml:space="preserve"> плачет обо мне.</w:t>
      </w:r>
    </w:p>
    <w:p w:rsidR="0031741B" w:rsidRDefault="0031741B" w:rsidP="0031741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Научный стиль </w:t>
      </w:r>
    </w:p>
    <w:p w:rsidR="0031741B" w:rsidRDefault="0031741B" w:rsidP="0031741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Стиль художественной литературы </w:t>
      </w:r>
    </w:p>
    <w:p w:rsidR="0031741B" w:rsidRPr="0031741B" w:rsidRDefault="0031741B" w:rsidP="0031741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Публицистический стиль</w:t>
      </w:r>
    </w:p>
    <w:p w:rsidR="0031741B" w:rsidRDefault="0031741B" w:rsidP="0031741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Разговорный стиль </w:t>
      </w:r>
    </w:p>
    <w:p w:rsidR="0031741B" w:rsidRPr="0031741B" w:rsidRDefault="0031741B" w:rsidP="0031741B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Официально-деловой стиль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Определите стиль текста: </w:t>
      </w:r>
      <w:proofErr w:type="gramStart"/>
      <w:r w:rsidRPr="0031741B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31741B">
        <w:rPr>
          <w:rFonts w:ascii="Times New Roman" w:hAnsi="Times New Roman" w:cs="Times New Roman"/>
          <w:sz w:val="24"/>
          <w:szCs w:val="28"/>
        </w:rPr>
        <w:t xml:space="preserve"> благодарностью подтверждаем получение Вашего письма с приложенными каталогами и сообщаем, что этот информационный материал мы направили рассмотрение нашим заказчикам. В случае проявления ими интереса к изделиям Вашей фирмы сообщим дополнительно.</w:t>
      </w:r>
    </w:p>
    <w:p w:rsidR="0031741B" w:rsidRDefault="0031741B" w:rsidP="0031741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Научный стиль </w:t>
      </w:r>
    </w:p>
    <w:p w:rsidR="0031741B" w:rsidRDefault="0031741B" w:rsidP="0031741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Стиль художественной литературы </w:t>
      </w:r>
    </w:p>
    <w:p w:rsidR="0031741B" w:rsidRDefault="0031741B" w:rsidP="0031741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Публицистический стиль </w:t>
      </w:r>
    </w:p>
    <w:p w:rsidR="0031741B" w:rsidRDefault="0031741B" w:rsidP="0031741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Разговорный стиль </w:t>
      </w:r>
    </w:p>
    <w:p w:rsidR="0031741B" w:rsidRPr="0031741B" w:rsidRDefault="0031741B" w:rsidP="0031741B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Официально- деловой стиль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Определите стиль текста: Российские таможенники изъяли 700 тысяч рублей у руководителей международной организации «</w:t>
      </w:r>
      <w:proofErr w:type="spellStart"/>
      <w:r w:rsidRPr="0031741B">
        <w:rPr>
          <w:rFonts w:ascii="Times New Roman" w:hAnsi="Times New Roman" w:cs="Times New Roman"/>
          <w:sz w:val="24"/>
          <w:szCs w:val="28"/>
        </w:rPr>
        <w:t>Интерньюс</w:t>
      </w:r>
      <w:proofErr w:type="spellEnd"/>
      <w:proofErr w:type="gramStart"/>
      <w:r w:rsidRPr="0031741B">
        <w:rPr>
          <w:rFonts w:ascii="Times New Roman" w:hAnsi="Times New Roman" w:cs="Times New Roman"/>
          <w:sz w:val="24"/>
          <w:szCs w:val="28"/>
        </w:rPr>
        <w:t>»,-</w:t>
      </w:r>
      <w:proofErr w:type="gramEnd"/>
      <w:r w:rsidRPr="0031741B">
        <w:rPr>
          <w:rFonts w:ascii="Times New Roman" w:hAnsi="Times New Roman" w:cs="Times New Roman"/>
          <w:sz w:val="24"/>
          <w:szCs w:val="28"/>
        </w:rPr>
        <w:t xml:space="preserve"> сообщила 30 января программа «Чрезвычайное происшествие» канала НТВ. Замначальника информационно-аналитического таможенного поста Олег Сухарев сообщил, что в настоящее время ведется дознание, усматриваются признаки преступления, решается вопрос о возбуждении уголовного дела.</w:t>
      </w:r>
    </w:p>
    <w:p w:rsidR="0031741B" w:rsidRDefault="0031741B" w:rsidP="0031741B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Научный стиль </w:t>
      </w:r>
    </w:p>
    <w:p w:rsidR="0031741B" w:rsidRDefault="0031741B" w:rsidP="0031741B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Стиль художественной литературы </w:t>
      </w:r>
    </w:p>
    <w:p w:rsidR="0031741B" w:rsidRDefault="0031741B" w:rsidP="0031741B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Публицистический стиль</w:t>
      </w:r>
    </w:p>
    <w:p w:rsidR="0031741B" w:rsidRDefault="0031741B" w:rsidP="0031741B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Разговорный стиль </w:t>
      </w:r>
    </w:p>
    <w:p w:rsidR="0031741B" w:rsidRPr="0031741B" w:rsidRDefault="0031741B" w:rsidP="0031741B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Официально- деловой стиль</w:t>
      </w:r>
    </w:p>
    <w:p w:rsidR="0031741B" w:rsidRDefault="0031741B" w:rsidP="003174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1741B" w:rsidRPr="0031741B" w:rsidRDefault="0031741B" w:rsidP="0031741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К какому стилю относится данное словосочетание: На брифинге в минувший вторник…</w:t>
      </w:r>
    </w:p>
    <w:p w:rsidR="0031741B" w:rsidRDefault="0031741B" w:rsidP="0031741B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Научный стиль </w:t>
      </w:r>
    </w:p>
    <w:p w:rsidR="0031741B" w:rsidRDefault="0031741B" w:rsidP="0031741B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Стиль художественной литературы </w:t>
      </w:r>
    </w:p>
    <w:p w:rsidR="0031741B" w:rsidRDefault="0031741B" w:rsidP="0031741B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 xml:space="preserve">Публицистический стиль </w:t>
      </w:r>
    </w:p>
    <w:p w:rsidR="0031741B" w:rsidRDefault="0031741B" w:rsidP="0031741B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Разговорный стиль</w:t>
      </w:r>
    </w:p>
    <w:p w:rsidR="0031741B" w:rsidRPr="0031741B" w:rsidRDefault="0031741B" w:rsidP="0031741B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1741B">
        <w:rPr>
          <w:rFonts w:ascii="Times New Roman" w:hAnsi="Times New Roman" w:cs="Times New Roman"/>
          <w:sz w:val="24"/>
          <w:szCs w:val="28"/>
        </w:rPr>
        <w:t>Официально — деловой стиль.</w:t>
      </w:r>
    </w:p>
    <w:sectPr w:rsidR="0031741B" w:rsidRPr="0031741B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376"/>
    <w:multiLevelType w:val="hybridMultilevel"/>
    <w:tmpl w:val="FEF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342"/>
    <w:multiLevelType w:val="hybridMultilevel"/>
    <w:tmpl w:val="958E0B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0BF0"/>
    <w:multiLevelType w:val="hybridMultilevel"/>
    <w:tmpl w:val="64C06E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0E31C5"/>
    <w:multiLevelType w:val="hybridMultilevel"/>
    <w:tmpl w:val="3FAAEE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3A5CD5"/>
    <w:multiLevelType w:val="hybridMultilevel"/>
    <w:tmpl w:val="4A1EF9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320C6"/>
    <w:multiLevelType w:val="hybridMultilevel"/>
    <w:tmpl w:val="ED486A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C1DAA"/>
    <w:multiLevelType w:val="hybridMultilevel"/>
    <w:tmpl w:val="99A494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30D5C"/>
    <w:multiLevelType w:val="hybridMultilevel"/>
    <w:tmpl w:val="780002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124B5"/>
    <w:multiLevelType w:val="hybridMultilevel"/>
    <w:tmpl w:val="FDDEB1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F46CCC"/>
    <w:multiLevelType w:val="hybridMultilevel"/>
    <w:tmpl w:val="4B36E37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D64D0"/>
    <w:multiLevelType w:val="hybridMultilevel"/>
    <w:tmpl w:val="78689B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5F094B"/>
    <w:multiLevelType w:val="hybridMultilevel"/>
    <w:tmpl w:val="89C60D0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8B33A1"/>
    <w:multiLevelType w:val="hybridMultilevel"/>
    <w:tmpl w:val="B4407A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54EB3"/>
    <w:multiLevelType w:val="hybridMultilevel"/>
    <w:tmpl w:val="F678E6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0319EA"/>
    <w:multiLevelType w:val="hybridMultilevel"/>
    <w:tmpl w:val="964A26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2B691A"/>
    <w:multiLevelType w:val="hybridMultilevel"/>
    <w:tmpl w:val="C358B6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EA5E43"/>
    <w:multiLevelType w:val="hybridMultilevel"/>
    <w:tmpl w:val="DEB09D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A5577"/>
    <w:multiLevelType w:val="hybridMultilevel"/>
    <w:tmpl w:val="0D3C14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E1DD0"/>
    <w:multiLevelType w:val="hybridMultilevel"/>
    <w:tmpl w:val="CC0A46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B66760"/>
    <w:multiLevelType w:val="hybridMultilevel"/>
    <w:tmpl w:val="3528B99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78019D"/>
    <w:multiLevelType w:val="hybridMultilevel"/>
    <w:tmpl w:val="1E8407B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CE08E8"/>
    <w:multiLevelType w:val="hybridMultilevel"/>
    <w:tmpl w:val="A2CAC3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E130CA"/>
    <w:multiLevelType w:val="hybridMultilevel"/>
    <w:tmpl w:val="D9CE75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944B4"/>
    <w:multiLevelType w:val="hybridMultilevel"/>
    <w:tmpl w:val="DD1AD4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6D7B88"/>
    <w:multiLevelType w:val="hybridMultilevel"/>
    <w:tmpl w:val="CF58DF3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BF7970"/>
    <w:multiLevelType w:val="hybridMultilevel"/>
    <w:tmpl w:val="0F9C51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9C50C3"/>
    <w:multiLevelType w:val="hybridMultilevel"/>
    <w:tmpl w:val="CA7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42E84"/>
    <w:multiLevelType w:val="hybridMultilevel"/>
    <w:tmpl w:val="6FE40F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B5E0A"/>
    <w:multiLevelType w:val="hybridMultilevel"/>
    <w:tmpl w:val="C97C368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9770C9"/>
    <w:multiLevelType w:val="hybridMultilevel"/>
    <w:tmpl w:val="32B81D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8732DF"/>
    <w:multiLevelType w:val="hybridMultilevel"/>
    <w:tmpl w:val="8BB6673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8750F"/>
    <w:multiLevelType w:val="hybridMultilevel"/>
    <w:tmpl w:val="0F5CB02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816F5C"/>
    <w:multiLevelType w:val="hybridMultilevel"/>
    <w:tmpl w:val="BE6E31E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67EDD"/>
    <w:multiLevelType w:val="hybridMultilevel"/>
    <w:tmpl w:val="7C3A285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FDA242A"/>
    <w:multiLevelType w:val="hybridMultilevel"/>
    <w:tmpl w:val="1DE68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2"/>
  </w:num>
  <w:num w:numId="5">
    <w:abstractNumId w:val="29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27"/>
  </w:num>
  <w:num w:numId="11">
    <w:abstractNumId w:val="16"/>
  </w:num>
  <w:num w:numId="12">
    <w:abstractNumId w:val="4"/>
  </w:num>
  <w:num w:numId="13">
    <w:abstractNumId w:val="30"/>
  </w:num>
  <w:num w:numId="14">
    <w:abstractNumId w:val="31"/>
  </w:num>
  <w:num w:numId="15">
    <w:abstractNumId w:val="5"/>
  </w:num>
  <w:num w:numId="16">
    <w:abstractNumId w:val="14"/>
  </w:num>
  <w:num w:numId="17">
    <w:abstractNumId w:val="32"/>
  </w:num>
  <w:num w:numId="18">
    <w:abstractNumId w:val="9"/>
  </w:num>
  <w:num w:numId="19">
    <w:abstractNumId w:val="34"/>
  </w:num>
  <w:num w:numId="20">
    <w:abstractNumId w:val="28"/>
  </w:num>
  <w:num w:numId="21">
    <w:abstractNumId w:val="26"/>
  </w:num>
  <w:num w:numId="22">
    <w:abstractNumId w:val="33"/>
  </w:num>
  <w:num w:numId="23">
    <w:abstractNumId w:val="12"/>
  </w:num>
  <w:num w:numId="24">
    <w:abstractNumId w:val="23"/>
  </w:num>
  <w:num w:numId="25">
    <w:abstractNumId w:val="13"/>
  </w:num>
  <w:num w:numId="26">
    <w:abstractNumId w:val="8"/>
  </w:num>
  <w:num w:numId="27">
    <w:abstractNumId w:val="2"/>
  </w:num>
  <w:num w:numId="28">
    <w:abstractNumId w:val="21"/>
  </w:num>
  <w:num w:numId="29">
    <w:abstractNumId w:val="24"/>
  </w:num>
  <w:num w:numId="30">
    <w:abstractNumId w:val="15"/>
  </w:num>
  <w:num w:numId="31">
    <w:abstractNumId w:val="3"/>
  </w:num>
  <w:num w:numId="32">
    <w:abstractNumId w:val="25"/>
  </w:num>
  <w:num w:numId="33">
    <w:abstractNumId w:val="7"/>
  </w:num>
  <w:num w:numId="34">
    <w:abstractNumId w:val="17"/>
  </w:num>
  <w:num w:numId="35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F5F4C"/>
    <w:rsid w:val="00181770"/>
    <w:rsid w:val="001A5F03"/>
    <w:rsid w:val="001F3100"/>
    <w:rsid w:val="001F6453"/>
    <w:rsid w:val="00205B61"/>
    <w:rsid w:val="00316D13"/>
    <w:rsid w:val="0031741B"/>
    <w:rsid w:val="00342B92"/>
    <w:rsid w:val="0034797E"/>
    <w:rsid w:val="003B7227"/>
    <w:rsid w:val="003E7203"/>
    <w:rsid w:val="004D285E"/>
    <w:rsid w:val="0056590A"/>
    <w:rsid w:val="005A26B0"/>
    <w:rsid w:val="0061082E"/>
    <w:rsid w:val="00650845"/>
    <w:rsid w:val="00681A37"/>
    <w:rsid w:val="006A42DF"/>
    <w:rsid w:val="006E5C47"/>
    <w:rsid w:val="007A459A"/>
    <w:rsid w:val="009E4121"/>
    <w:rsid w:val="00A15500"/>
    <w:rsid w:val="00A67BDC"/>
    <w:rsid w:val="00AD55E3"/>
    <w:rsid w:val="00AE0C8B"/>
    <w:rsid w:val="00B90FBB"/>
    <w:rsid w:val="00C177C2"/>
    <w:rsid w:val="00C42930"/>
    <w:rsid w:val="00C5205A"/>
    <w:rsid w:val="00CB4EC0"/>
    <w:rsid w:val="00CD33BB"/>
    <w:rsid w:val="00D458D6"/>
    <w:rsid w:val="00DD5CC9"/>
    <w:rsid w:val="00E04385"/>
    <w:rsid w:val="00E24ED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46D4"/>
  <w15:docId w15:val="{A3E80934-F0FA-41A1-8B66-98570BB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Пользователь Windows</cp:lastModifiedBy>
  <cp:revision>12</cp:revision>
  <dcterms:created xsi:type="dcterms:W3CDTF">2014-10-03T13:37:00Z</dcterms:created>
  <dcterms:modified xsi:type="dcterms:W3CDTF">2024-04-08T12:55:00Z</dcterms:modified>
</cp:coreProperties>
</file>