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E10D30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59A">
        <w:rPr>
          <w:rFonts w:ascii="Times New Roman" w:hAnsi="Times New Roman" w:cs="Times New Roman"/>
          <w:b/>
          <w:sz w:val="28"/>
          <w:szCs w:val="28"/>
        </w:rPr>
        <w:t>10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</w:tblGrid>
      <w:tr w:rsidR="00B410A7" w:rsidTr="00B410A7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410A7" w:rsidTr="00B410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BDC" w:rsidRDefault="00A67BDC" w:rsidP="00C52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Из перечисленных ниже причин выберите те, которые являются причинами вынужденного автономного существования в природных условиях. </w:t>
      </w:r>
    </w:p>
    <w:p w:rsidR="00B410A7" w:rsidRPr="00B410A7" w:rsidRDefault="00B410A7" w:rsidP="00B410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Потеря части продуктов питания, потеря компаса. </w:t>
      </w:r>
    </w:p>
    <w:p w:rsidR="00B410A7" w:rsidRPr="00B410A7" w:rsidRDefault="00B410A7" w:rsidP="00B410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Несвоевременная регистрация туристической группы перед выходом на маршрут. </w:t>
      </w:r>
    </w:p>
    <w:p w:rsidR="00B410A7" w:rsidRPr="00B410A7" w:rsidRDefault="00B410A7" w:rsidP="00B410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Потеря ориентировки на местности во время похода, авария транспортных средств в условиях природной среды. </w:t>
      </w:r>
    </w:p>
    <w:p w:rsidR="00B410A7" w:rsidRDefault="00B410A7" w:rsidP="00B410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Плохие погодные условия на маршруте движения. </w:t>
      </w:r>
    </w:p>
    <w:p w:rsidR="00B410A7" w:rsidRPr="00B410A7" w:rsidRDefault="00B410A7" w:rsidP="00B410A7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Порядок действий в различных аварийных ситуациях в условиях природной среды отличается друг от друга и зависит от конкретной  обстановки. Из приведённых ниже случаев выберите те, когда командир группы должен принять решение об уходе с места аварии. </w:t>
      </w:r>
    </w:p>
    <w:p w:rsidR="00B410A7" w:rsidRPr="00B410A7" w:rsidRDefault="00B410A7" w:rsidP="00B410A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Группа не может быть обнаружена спасателями из-за окружающей её густой растительности, возникла непосредственная угроза жизни людей. </w:t>
      </w:r>
    </w:p>
    <w:p w:rsidR="00B410A7" w:rsidRPr="00B410A7" w:rsidRDefault="00B410A7" w:rsidP="00B410A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Направление на ближайший населённый пункт и его удаление неизвестны. </w:t>
      </w:r>
    </w:p>
    <w:p w:rsidR="00B410A7" w:rsidRPr="00B410A7" w:rsidRDefault="00B410A7" w:rsidP="00B410A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Место происшествия точно не определено, местность незнакомая и труднопроходимая. </w:t>
      </w:r>
    </w:p>
    <w:p w:rsidR="00B410A7" w:rsidRPr="00B410A7" w:rsidRDefault="00B410A7" w:rsidP="00B410A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Точно неизвестно местонахождение спасателей и состояние здоровья людей не позволяет преодолеть расстояние до населённого пункта.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Собираясь в поход, вам необходимо подобрать одежду. Каким нижеперечисленным требованиям она должна соответствовать? </w:t>
      </w:r>
    </w:p>
    <w:p w:rsidR="00B410A7" w:rsidRPr="00B410A7" w:rsidRDefault="00B410A7" w:rsidP="00B410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Одежда должна быть свободной и надеваться в несколько слоёв. </w:t>
      </w:r>
    </w:p>
    <w:p w:rsidR="00B410A7" w:rsidRPr="00B410A7" w:rsidRDefault="00B410A7" w:rsidP="00B410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Одежда должна быть из синтетических материалов. </w:t>
      </w:r>
    </w:p>
    <w:p w:rsidR="00B410A7" w:rsidRPr="00B410A7" w:rsidRDefault="00B410A7" w:rsidP="00B410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Одежда должна быть однотонного цвета или из камуфлированного материала. </w:t>
      </w:r>
    </w:p>
    <w:p w:rsidR="00B410A7" w:rsidRPr="00B410A7" w:rsidRDefault="00B410A7" w:rsidP="00B410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Одежда должна иметь световозвращающие элементы.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Выберите из предложенных вариантов установленные требования к сооружению временного жилища. </w:t>
      </w:r>
    </w:p>
    <w:p w:rsidR="00B410A7" w:rsidRPr="00B410A7" w:rsidRDefault="00B410A7" w:rsidP="00B410A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Место должно находиться на берегу реки или другого водоёма на уровне воды. </w:t>
      </w:r>
    </w:p>
    <w:p w:rsidR="00B410A7" w:rsidRPr="00B410A7" w:rsidRDefault="00B410A7" w:rsidP="00B410A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Место должно находиться на ровной возвышенной продуваемой площадке; возле площадки должен находиться источник воды и достаточно топлива. </w:t>
      </w:r>
    </w:p>
    <w:p w:rsidR="00B410A7" w:rsidRPr="00B410A7" w:rsidRDefault="00B410A7" w:rsidP="00B410A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Место должно находиться среди сухостоя, который можно использовать для костра. </w:t>
      </w:r>
    </w:p>
    <w:p w:rsidR="00B410A7" w:rsidRPr="00B410A7" w:rsidRDefault="00B410A7" w:rsidP="00B410A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Недалеко от площадки должна быть дорога или наезженная тропа.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Выберите самый надёжный способ обеззараживания воды в полевых условиях. </w:t>
      </w:r>
    </w:p>
    <w:p w:rsidR="00B410A7" w:rsidRPr="00B410A7" w:rsidRDefault="00B410A7" w:rsidP="00B410A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Очистка через фильтр из песка и материи. </w:t>
      </w:r>
    </w:p>
    <w:p w:rsidR="00B410A7" w:rsidRPr="00B410A7" w:rsidRDefault="00B410A7" w:rsidP="00B410A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Очистка через фильтр из песка, ваты и материи. </w:t>
      </w:r>
    </w:p>
    <w:p w:rsidR="00B410A7" w:rsidRPr="00B410A7" w:rsidRDefault="00B410A7" w:rsidP="00B410A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Кипячение воды. </w:t>
      </w:r>
    </w:p>
    <w:p w:rsidR="00B410A7" w:rsidRDefault="00B410A7" w:rsidP="00B410A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>Добавление в воду марганцовки.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lastRenderedPageBreak/>
        <w:t xml:space="preserve">С соответствии с Уголовным кодексом Российской Федерации преступлением признаётся(-ются): </w:t>
      </w:r>
    </w:p>
    <w:p w:rsidR="00B410A7" w:rsidRPr="00B410A7" w:rsidRDefault="00B410A7" w:rsidP="00B410A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противоправные действия, посягающие на честь и достоинство граждан; </w:t>
      </w:r>
    </w:p>
    <w:p w:rsidR="00B410A7" w:rsidRPr="00B410A7" w:rsidRDefault="00B410A7" w:rsidP="00B410A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действия граждан, сознательно нарушающих требования Конституции, законодательных и нормативно-правовых актов; </w:t>
      </w:r>
    </w:p>
    <w:p w:rsidR="00B410A7" w:rsidRPr="00B410A7" w:rsidRDefault="00B410A7" w:rsidP="00B410A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совершённое общественно опасное деяние, запрещённое Уголовным кодексом Российской Федерации под угрозой наказания; </w:t>
      </w:r>
    </w:p>
    <w:p w:rsidR="00B410A7" w:rsidRPr="00B410A7" w:rsidRDefault="00B410A7" w:rsidP="00B410A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действие гражданина против своей воли, под влиянием физического принуждения или непреодолимой силы.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К преступлениям небольшой тяжести относятся: </w:t>
      </w:r>
    </w:p>
    <w:p w:rsidR="00B410A7" w:rsidRPr="00B410A7" w:rsidRDefault="00B410A7" w:rsidP="00B410A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неумышленные деяния, за совершение которых максимальное наказание не превышает одного года лишения свободы; </w:t>
      </w:r>
    </w:p>
    <w:p w:rsidR="00B410A7" w:rsidRPr="00B410A7" w:rsidRDefault="00B410A7" w:rsidP="00B410A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и неумышленные деяния, за совершение которых максимальное наказание не превышает двух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деяния, за совершение которых максимальное наказание не превышает трёх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деяния, за совершение которых максимальное наказание не превышает от одного до трёх лет лишения свободы условно.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К преступлениям средней тяжести относятся: </w:t>
      </w:r>
    </w:p>
    <w:p w:rsidR="00B410A7" w:rsidRPr="00B410A7" w:rsidRDefault="00B410A7" w:rsidP="00B410A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и неосторожные действия, за совершение которых максимальное наказание не превышает пяти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неосторожные действия, за совершение которых максимальное наказание не превышает трёх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действия, за совершение которых максимальное наказание не превышает четырёх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и неумышленные деяния, за совершение которых максимальное наказание не превышает от двух до трёх лет лишения свободы условно.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Одно из наказаний, предусмотренное для несовершеннолетних Уголовным кодексом Российской Федерации, является лишение свободы на определённый срок. На какой срок по закону могут лишить свободы несовершеннолетнего? </w:t>
      </w:r>
    </w:p>
    <w:p w:rsidR="00B410A7" w:rsidRPr="00B410A7" w:rsidRDefault="00B410A7" w:rsidP="00B410A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Лишение свободы не должно превышать восьми лет. </w:t>
      </w:r>
    </w:p>
    <w:p w:rsidR="00B410A7" w:rsidRPr="00B410A7" w:rsidRDefault="00B410A7" w:rsidP="00B410A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Максимальное наказание назначают на срок не более десяти лет лишения свободы. </w:t>
      </w:r>
    </w:p>
    <w:p w:rsidR="00B410A7" w:rsidRPr="00B410A7" w:rsidRDefault="00B410A7" w:rsidP="00B410A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 более пяти лет. </w:t>
      </w:r>
    </w:p>
    <w:p w:rsidR="00B410A7" w:rsidRPr="00B410A7" w:rsidRDefault="00B410A7" w:rsidP="00B410A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На срок от восьми до двенадцати лет лишения свободы.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Какое лицо признаётся несовершеннолетним? </w:t>
      </w:r>
    </w:p>
    <w:p w:rsidR="00B410A7" w:rsidRPr="00B410A7" w:rsidRDefault="00B410A7" w:rsidP="00B410A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Граждане, которым ко времени совершения преступления исполнилось 13, но не исполнилось 17 лет. </w:t>
      </w:r>
    </w:p>
    <w:p w:rsidR="00B410A7" w:rsidRPr="00B410A7" w:rsidRDefault="00B410A7" w:rsidP="00B410A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Граждане в возрасте от 14 до 17 лет. </w:t>
      </w:r>
    </w:p>
    <w:p w:rsidR="00B410A7" w:rsidRPr="00B410A7" w:rsidRDefault="00B410A7" w:rsidP="00B410A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Все граждане в возрасте до 20 лет. </w:t>
      </w:r>
    </w:p>
    <w:p w:rsidR="00B410A7" w:rsidRPr="00B410A7" w:rsidRDefault="00B410A7" w:rsidP="00B410A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Лица, которым ко времени совершения преступления исполнилось 14, но не исполнилось 18 лет. </w:t>
      </w:r>
    </w:p>
    <w:p w:rsidR="002B1CA1" w:rsidRDefault="002B1CA1" w:rsidP="002B1C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B1CA1" w:rsidRPr="002B1CA1" w:rsidRDefault="002B1CA1" w:rsidP="002B1CA1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Как называются с точки зрения Правил дорожного движения лица, передвигающиеся в инвалидных колясках без двигателя? </w:t>
      </w:r>
    </w:p>
    <w:p w:rsidR="002B1CA1" w:rsidRPr="002B1CA1" w:rsidRDefault="002B1CA1" w:rsidP="002B1CA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Водитель. </w:t>
      </w:r>
    </w:p>
    <w:p w:rsidR="002B1CA1" w:rsidRPr="002B1CA1" w:rsidRDefault="002B1CA1" w:rsidP="002B1CA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Пассажир. </w:t>
      </w:r>
    </w:p>
    <w:p w:rsidR="002B1CA1" w:rsidRPr="002B1CA1" w:rsidRDefault="002B1CA1" w:rsidP="002B1CA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Пешеход. </w:t>
      </w:r>
    </w:p>
    <w:p w:rsidR="002B1CA1" w:rsidRPr="002B1CA1" w:rsidRDefault="002B1CA1" w:rsidP="002B1CA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lastRenderedPageBreak/>
        <w:t xml:space="preserve">Путешественник. </w:t>
      </w:r>
    </w:p>
    <w:p w:rsidR="002B1CA1" w:rsidRDefault="002B1CA1" w:rsidP="002B1C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B1CA1" w:rsidRPr="002B1CA1" w:rsidRDefault="002B1CA1" w:rsidP="002B1CA1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Участники дорожного движения – это: </w:t>
      </w:r>
    </w:p>
    <w:p w:rsidR="002B1CA1" w:rsidRPr="002B1CA1" w:rsidRDefault="002B1CA1" w:rsidP="002B1CA1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лица, принимающие непосредственное участие в процессе движения в качестве водителя, пешехода, пассажира транспортного средства. </w:t>
      </w:r>
    </w:p>
    <w:p w:rsidR="002B1CA1" w:rsidRPr="002B1CA1" w:rsidRDefault="002B1CA1" w:rsidP="002B1CA1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это лица, принимающие непосредственное участие в процессе движения в качестве водителя, пешехода, и лица, производящие ремонтные работы на проезжей части. </w:t>
      </w:r>
    </w:p>
    <w:p w:rsidR="002B1CA1" w:rsidRPr="002B1CA1" w:rsidRDefault="002B1CA1" w:rsidP="002B1CA1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люди, принимающие непосредственное участие в процессе движения в качестве водителя, пассажира транспортного средства, и лица, осуществляющие регулирование дорожного движения. </w:t>
      </w:r>
    </w:p>
    <w:p w:rsidR="002B1CA1" w:rsidRPr="002B1CA1" w:rsidRDefault="002B1CA1" w:rsidP="002B1CA1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граждане, передвигающиеся на транспортных средствах и в пешем порядке по проезжей части, тротуару и обочине дороги. </w:t>
      </w:r>
    </w:p>
    <w:p w:rsidR="002B1CA1" w:rsidRDefault="002B1CA1" w:rsidP="002B1C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B1CA1" w:rsidRPr="002B1CA1" w:rsidRDefault="002B1CA1" w:rsidP="002B1CA1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Укажите определение понятия «дорога». </w:t>
      </w:r>
    </w:p>
    <w:p w:rsidR="002B1CA1" w:rsidRPr="002B1CA1" w:rsidRDefault="002B1CA1" w:rsidP="002B1CA1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Проезжая часть, тротуары, обочины. </w:t>
      </w:r>
    </w:p>
    <w:p w:rsidR="002B1CA1" w:rsidRPr="002B1CA1" w:rsidRDefault="002B1CA1" w:rsidP="002B1CA1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Полоса земли для движения транспортных средств и пешеходов. </w:t>
      </w:r>
    </w:p>
    <w:p w:rsidR="002B1CA1" w:rsidRPr="002B1CA1" w:rsidRDefault="002B1CA1" w:rsidP="002B1CA1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Обустроенная или приспособленная и используемая для движения транспортных средств полоса земли либо поверхность искусственного сооружения. </w:t>
      </w:r>
    </w:p>
    <w:p w:rsidR="00B410A7" w:rsidRPr="002B1CA1" w:rsidRDefault="002B1CA1" w:rsidP="002B1CA1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>Полоса земли для движения автомобилей, трамваев, троллейбусов, мотоциклов и мопедов.</w:t>
      </w:r>
    </w:p>
    <w:sectPr w:rsidR="00B410A7" w:rsidRPr="002B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5E24"/>
    <w:multiLevelType w:val="hybridMultilevel"/>
    <w:tmpl w:val="B42CB44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31B8D"/>
    <w:multiLevelType w:val="hybridMultilevel"/>
    <w:tmpl w:val="2DCEC494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1A4B"/>
    <w:multiLevelType w:val="hybridMultilevel"/>
    <w:tmpl w:val="DC206866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A65E0"/>
    <w:multiLevelType w:val="hybridMultilevel"/>
    <w:tmpl w:val="1E26F650"/>
    <w:lvl w:ilvl="0" w:tplc="9B7437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B347B"/>
    <w:multiLevelType w:val="hybridMultilevel"/>
    <w:tmpl w:val="25DA5E4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66026"/>
    <w:multiLevelType w:val="hybridMultilevel"/>
    <w:tmpl w:val="8020B91A"/>
    <w:lvl w:ilvl="0" w:tplc="84E838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27F80"/>
    <w:multiLevelType w:val="hybridMultilevel"/>
    <w:tmpl w:val="431007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E034B4"/>
    <w:multiLevelType w:val="hybridMultilevel"/>
    <w:tmpl w:val="3E5A6A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324107"/>
    <w:multiLevelType w:val="hybridMultilevel"/>
    <w:tmpl w:val="F4306FA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B2FD6"/>
    <w:multiLevelType w:val="hybridMultilevel"/>
    <w:tmpl w:val="B900AD2E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438D"/>
    <w:multiLevelType w:val="hybridMultilevel"/>
    <w:tmpl w:val="64EC092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87060"/>
    <w:multiLevelType w:val="hybridMultilevel"/>
    <w:tmpl w:val="A1B63EBA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62CF5"/>
    <w:multiLevelType w:val="hybridMultilevel"/>
    <w:tmpl w:val="AAC602E8"/>
    <w:lvl w:ilvl="0" w:tplc="1DC692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31F4C"/>
    <w:multiLevelType w:val="hybridMultilevel"/>
    <w:tmpl w:val="DA1CEF68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3611"/>
    <w:multiLevelType w:val="hybridMultilevel"/>
    <w:tmpl w:val="BD3EAD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93041E"/>
    <w:multiLevelType w:val="hybridMultilevel"/>
    <w:tmpl w:val="94A4C50C"/>
    <w:lvl w:ilvl="0" w:tplc="4C3C18E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06936"/>
    <w:multiLevelType w:val="hybridMultilevel"/>
    <w:tmpl w:val="EFD2FD58"/>
    <w:lvl w:ilvl="0" w:tplc="D4C663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E5281"/>
    <w:multiLevelType w:val="hybridMultilevel"/>
    <w:tmpl w:val="E04EBFDA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B0119"/>
    <w:multiLevelType w:val="hybridMultilevel"/>
    <w:tmpl w:val="8B2452A4"/>
    <w:lvl w:ilvl="0" w:tplc="4A5ADA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A1B46"/>
    <w:multiLevelType w:val="hybridMultilevel"/>
    <w:tmpl w:val="E93ADB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3F7C2B"/>
    <w:multiLevelType w:val="hybridMultilevel"/>
    <w:tmpl w:val="BE08D64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4804C7"/>
    <w:multiLevelType w:val="hybridMultilevel"/>
    <w:tmpl w:val="08448D1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333BB8"/>
    <w:multiLevelType w:val="hybridMultilevel"/>
    <w:tmpl w:val="AAC017E2"/>
    <w:lvl w:ilvl="0" w:tplc="673A85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C1FEA"/>
    <w:multiLevelType w:val="hybridMultilevel"/>
    <w:tmpl w:val="4356A862"/>
    <w:lvl w:ilvl="0" w:tplc="A9D4BE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94715"/>
    <w:multiLevelType w:val="hybridMultilevel"/>
    <w:tmpl w:val="467C90F6"/>
    <w:lvl w:ilvl="0" w:tplc="511C34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70D04"/>
    <w:multiLevelType w:val="hybridMultilevel"/>
    <w:tmpl w:val="F696693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C3B6E"/>
    <w:multiLevelType w:val="hybridMultilevel"/>
    <w:tmpl w:val="6C08ECE8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67660"/>
    <w:multiLevelType w:val="hybridMultilevel"/>
    <w:tmpl w:val="368AC3F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B3298"/>
    <w:multiLevelType w:val="hybridMultilevel"/>
    <w:tmpl w:val="5FEA03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AC27A4"/>
    <w:multiLevelType w:val="hybridMultilevel"/>
    <w:tmpl w:val="F4AE3BF6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63D15"/>
    <w:multiLevelType w:val="hybridMultilevel"/>
    <w:tmpl w:val="5D644450"/>
    <w:lvl w:ilvl="0" w:tplc="A6720A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82000"/>
    <w:multiLevelType w:val="hybridMultilevel"/>
    <w:tmpl w:val="9FCA6E6E"/>
    <w:lvl w:ilvl="0" w:tplc="C5A4D0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1622F"/>
    <w:multiLevelType w:val="hybridMultilevel"/>
    <w:tmpl w:val="EE98E2AC"/>
    <w:lvl w:ilvl="0" w:tplc="138E8D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B60F9"/>
    <w:multiLevelType w:val="hybridMultilevel"/>
    <w:tmpl w:val="7850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87699"/>
    <w:multiLevelType w:val="hybridMultilevel"/>
    <w:tmpl w:val="2F448FF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A14B5"/>
    <w:multiLevelType w:val="hybridMultilevel"/>
    <w:tmpl w:val="15E680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3B7268"/>
    <w:multiLevelType w:val="hybridMultilevel"/>
    <w:tmpl w:val="BFFA69E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83C31"/>
    <w:multiLevelType w:val="hybridMultilevel"/>
    <w:tmpl w:val="C96E297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2080D"/>
    <w:multiLevelType w:val="hybridMultilevel"/>
    <w:tmpl w:val="255ECCBA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73D63"/>
    <w:multiLevelType w:val="hybridMultilevel"/>
    <w:tmpl w:val="6D7CA14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B17727B"/>
    <w:multiLevelType w:val="hybridMultilevel"/>
    <w:tmpl w:val="46523C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BD02A37"/>
    <w:multiLevelType w:val="hybridMultilevel"/>
    <w:tmpl w:val="8E12DEE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603BCF"/>
    <w:multiLevelType w:val="hybridMultilevel"/>
    <w:tmpl w:val="F362AE4E"/>
    <w:lvl w:ilvl="0" w:tplc="A9A469F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31704"/>
    <w:multiLevelType w:val="hybridMultilevel"/>
    <w:tmpl w:val="493E63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7"/>
  </w:num>
  <w:num w:numId="3">
    <w:abstractNumId w:val="38"/>
  </w:num>
  <w:num w:numId="4">
    <w:abstractNumId w:val="26"/>
  </w:num>
  <w:num w:numId="5">
    <w:abstractNumId w:val="36"/>
  </w:num>
  <w:num w:numId="6">
    <w:abstractNumId w:val="4"/>
  </w:num>
  <w:num w:numId="7">
    <w:abstractNumId w:val="37"/>
  </w:num>
  <w:num w:numId="8">
    <w:abstractNumId w:val="2"/>
  </w:num>
  <w:num w:numId="9">
    <w:abstractNumId w:val="25"/>
  </w:num>
  <w:num w:numId="10">
    <w:abstractNumId w:val="1"/>
  </w:num>
  <w:num w:numId="11">
    <w:abstractNumId w:val="17"/>
  </w:num>
  <w:num w:numId="12">
    <w:abstractNumId w:val="29"/>
  </w:num>
  <w:num w:numId="13">
    <w:abstractNumId w:val="11"/>
  </w:num>
  <w:num w:numId="14">
    <w:abstractNumId w:val="34"/>
  </w:num>
  <w:num w:numId="15">
    <w:abstractNumId w:val="13"/>
  </w:num>
  <w:num w:numId="16">
    <w:abstractNumId w:val="8"/>
  </w:num>
  <w:num w:numId="17">
    <w:abstractNumId w:val="9"/>
  </w:num>
  <w:num w:numId="18">
    <w:abstractNumId w:val="33"/>
  </w:num>
  <w:num w:numId="19">
    <w:abstractNumId w:val="40"/>
  </w:num>
  <w:num w:numId="20">
    <w:abstractNumId w:val="32"/>
  </w:num>
  <w:num w:numId="21">
    <w:abstractNumId w:val="19"/>
  </w:num>
  <w:num w:numId="22">
    <w:abstractNumId w:val="22"/>
  </w:num>
  <w:num w:numId="23">
    <w:abstractNumId w:val="14"/>
  </w:num>
  <w:num w:numId="24">
    <w:abstractNumId w:val="24"/>
  </w:num>
  <w:num w:numId="25">
    <w:abstractNumId w:val="6"/>
  </w:num>
  <w:num w:numId="26">
    <w:abstractNumId w:val="42"/>
  </w:num>
  <w:num w:numId="27">
    <w:abstractNumId w:val="28"/>
  </w:num>
  <w:num w:numId="28">
    <w:abstractNumId w:val="12"/>
  </w:num>
  <w:num w:numId="29">
    <w:abstractNumId w:val="39"/>
  </w:num>
  <w:num w:numId="30">
    <w:abstractNumId w:val="30"/>
  </w:num>
  <w:num w:numId="31">
    <w:abstractNumId w:val="0"/>
  </w:num>
  <w:num w:numId="32">
    <w:abstractNumId w:val="15"/>
  </w:num>
  <w:num w:numId="33">
    <w:abstractNumId w:val="35"/>
  </w:num>
  <w:num w:numId="34">
    <w:abstractNumId w:val="31"/>
  </w:num>
  <w:num w:numId="35">
    <w:abstractNumId w:val="41"/>
  </w:num>
  <w:num w:numId="36">
    <w:abstractNumId w:val="18"/>
  </w:num>
  <w:num w:numId="37">
    <w:abstractNumId w:val="21"/>
  </w:num>
  <w:num w:numId="38">
    <w:abstractNumId w:val="3"/>
  </w:num>
  <w:num w:numId="39">
    <w:abstractNumId w:val="43"/>
  </w:num>
  <w:num w:numId="40">
    <w:abstractNumId w:val="23"/>
  </w:num>
  <w:num w:numId="41">
    <w:abstractNumId w:val="7"/>
  </w:num>
  <w:num w:numId="42">
    <w:abstractNumId w:val="5"/>
  </w:num>
  <w:num w:numId="43">
    <w:abstractNumId w:val="20"/>
  </w:num>
  <w:num w:numId="4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04147"/>
    <w:rsid w:val="00181770"/>
    <w:rsid w:val="00205B61"/>
    <w:rsid w:val="002659F6"/>
    <w:rsid w:val="002B1CA1"/>
    <w:rsid w:val="004D285E"/>
    <w:rsid w:val="006E5C47"/>
    <w:rsid w:val="007A459A"/>
    <w:rsid w:val="009E4121"/>
    <w:rsid w:val="00A15500"/>
    <w:rsid w:val="00A67BDC"/>
    <w:rsid w:val="00B410A7"/>
    <w:rsid w:val="00C177C2"/>
    <w:rsid w:val="00C42930"/>
    <w:rsid w:val="00C5205A"/>
    <w:rsid w:val="00CB4EC0"/>
    <w:rsid w:val="00CD33BB"/>
    <w:rsid w:val="00D458D6"/>
    <w:rsid w:val="00E04385"/>
    <w:rsid w:val="00E10D30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030AD-32C1-4A54-894E-8311804F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2014-10-02T11:08:00Z</dcterms:created>
  <dcterms:modified xsi:type="dcterms:W3CDTF">2019-10-07T00:31:00Z</dcterms:modified>
</cp:coreProperties>
</file>