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98" w:rsidRDefault="00F30115" w:rsidP="007D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D409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D4098" w:rsidRDefault="007D4098" w:rsidP="007D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11 класс</w:t>
      </w:r>
    </w:p>
    <w:p w:rsidR="007D4098" w:rsidRDefault="007D4098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4098" w:rsidRDefault="007D4098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77D9" w:rsidRDefault="00B177D9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496"/>
        <w:gridCol w:w="496"/>
        <w:gridCol w:w="496"/>
        <w:gridCol w:w="496"/>
        <w:gridCol w:w="496"/>
      </w:tblGrid>
      <w:tr w:rsidR="00B363DC" w:rsidTr="00B177D9">
        <w:trPr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363DC" w:rsidTr="00B177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4098" w:rsidRDefault="007D4098" w:rsidP="007D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1) Какое сословие из названных было самым многочисленным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империи на рубеже XIX–ХХ вв.?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городских обывателей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мещан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сельских обывателей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дворян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2) На рубеже XIX–ХХ вв. сложились новые индустриальные районы: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на Дальнем Востоке и Урале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в Донбассе и на Кавказе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в Средней Азии и в Крыму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в Туркестане и Сахалине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3) Второй по численности народ Российской империи на рубеже XIX–ХХ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вв.</w:t>
      </w:r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поляки</w:t>
      </w:r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белорусы</w:t>
      </w:r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украинцы</w:t>
      </w:r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евреи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4) Что было основной причиной увеличения численности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Российской империи на рубеже веков?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иммиграция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низкая смертность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высокая рождаемость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 xml:space="preserve">повышение уровня медицинского обслуживания 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5) Какая религия из названных была самой распространенной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православия в России?</w:t>
      </w:r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буддизм</w:t>
      </w:r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мусульманство</w:t>
      </w:r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иудаизм</w:t>
      </w:r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конфуцианство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6) Наиболее динамично развивающаяся отрасль промышленности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рубеже XIX–ХХ вв.</w:t>
      </w:r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металлургическая</w:t>
      </w:r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текстильная</w:t>
      </w:r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строительная</w:t>
      </w:r>
    </w:p>
    <w:p w:rsidR="00B177D9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промысловая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относится к причинам русско-японской войны?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недовольство Японии усилившимся влиянием России в Китае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стремление Японии расширить торговлю с Россией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недовольство России захватнической политикой Японии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сближение России с Англией и Францией</w:t>
      </w: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характеризует политику правительства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к общине?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стремление разрушить общину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консервация общинных порядков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ограничение влияния помещиков на общину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ограничение общинного самоуправления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относится к причинам подъема рабочего движения?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отсутствие структур и организаций, защищавших права рабочих</w:t>
      </w:r>
    </w:p>
    <w:p w:rsidR="00AF2E63" w:rsidRPr="00AF2E63" w:rsidRDefault="00AF2E63" w:rsidP="00E428A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недовольство рабочих правительственной политикой протекционизма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крупной буржуазии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возмущение политикой «полицейского социализма»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нарушение продовольственного снабжения городов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F2E63">
        <w:rPr>
          <w:rFonts w:ascii="Times New Roman" w:hAnsi="Times New Roman" w:cs="Times New Roman"/>
          <w:sz w:val="24"/>
          <w:szCs w:val="24"/>
        </w:rPr>
        <w:t>) Какое из названных сражений русско-японской войны произошло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раньше других?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 xml:space="preserve">сражение под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сражение в порту Чемульпо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E63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 xml:space="preserve">сражение на р.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Сахэ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2E63">
        <w:rPr>
          <w:rFonts w:ascii="Times New Roman" w:hAnsi="Times New Roman" w:cs="Times New Roman"/>
          <w:sz w:val="24"/>
          <w:szCs w:val="24"/>
        </w:rPr>
        <w:t>) Одна из причин поражения России в войне 1904–1905 гг.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сложности с доставкой боеприпасов и войск к месту боевых действий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отсутствие опыта военных действий в океане</w:t>
      </w:r>
    </w:p>
    <w:p w:rsidR="00AF2E63" w:rsidRPr="00AF2E63" w:rsidRDefault="00AF2E63" w:rsidP="00B048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отсутствие поддержки правительства и армии со стороны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общества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превосходящие силы японской армии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F2E63">
        <w:rPr>
          <w:rFonts w:ascii="Times New Roman" w:hAnsi="Times New Roman" w:cs="Times New Roman"/>
          <w:sz w:val="24"/>
          <w:szCs w:val="24"/>
        </w:rPr>
        <w:t>) Какое государство из названных выступило посредником в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Портсмутского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мира между Россией и Японией?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Франция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Германия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США</w:t>
      </w:r>
    </w:p>
    <w:p w:rsid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Китай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E63">
        <w:rPr>
          <w:rFonts w:ascii="Times New Roman" w:hAnsi="Times New Roman" w:cs="Times New Roman"/>
          <w:sz w:val="24"/>
          <w:szCs w:val="24"/>
        </w:rPr>
        <w:t>) В 1907 г. Россия подписала соглашение о разграничении сфер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в Азии: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 Германией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 Великобританией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 Персией (Ираном)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 Китаем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F2E63">
        <w:rPr>
          <w:rFonts w:ascii="Times New Roman" w:hAnsi="Times New Roman" w:cs="Times New Roman"/>
          <w:sz w:val="24"/>
          <w:szCs w:val="24"/>
        </w:rPr>
        <w:t>) «Пороховым погребом Европы» в 1910 - 1914 гг. называли: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Эльзас и Лотарингию, вошедшие после Франко-прусской войны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состав Германии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Балканы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Маньчжурию</w:t>
      </w:r>
    </w:p>
    <w:p w:rsid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Ляодунский полуостров</w:t>
      </w:r>
    </w:p>
    <w:sectPr w:rsidR="00AF2E63" w:rsidSect="00AF2E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4FB"/>
    <w:multiLevelType w:val="hybridMultilevel"/>
    <w:tmpl w:val="E918E1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6F9"/>
    <w:multiLevelType w:val="hybridMultilevel"/>
    <w:tmpl w:val="9EA8F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33A32"/>
    <w:multiLevelType w:val="hybridMultilevel"/>
    <w:tmpl w:val="AE6856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F5D16"/>
    <w:multiLevelType w:val="hybridMultilevel"/>
    <w:tmpl w:val="B16606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1305"/>
    <w:multiLevelType w:val="hybridMultilevel"/>
    <w:tmpl w:val="C92C47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6D81"/>
    <w:multiLevelType w:val="hybridMultilevel"/>
    <w:tmpl w:val="FCEC7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77C4"/>
    <w:multiLevelType w:val="hybridMultilevel"/>
    <w:tmpl w:val="CB6A5D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30A75"/>
    <w:multiLevelType w:val="hybridMultilevel"/>
    <w:tmpl w:val="96E0AF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34B4"/>
    <w:multiLevelType w:val="hybridMultilevel"/>
    <w:tmpl w:val="32787B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62BAC"/>
    <w:multiLevelType w:val="hybridMultilevel"/>
    <w:tmpl w:val="630C2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32A6E"/>
    <w:multiLevelType w:val="hybridMultilevel"/>
    <w:tmpl w:val="3E5A95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D11"/>
    <w:multiLevelType w:val="hybridMultilevel"/>
    <w:tmpl w:val="930A8D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8559C"/>
    <w:multiLevelType w:val="hybridMultilevel"/>
    <w:tmpl w:val="F66EA4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094"/>
    <w:multiLevelType w:val="hybridMultilevel"/>
    <w:tmpl w:val="BA8295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A70C7"/>
    <w:multiLevelType w:val="hybridMultilevel"/>
    <w:tmpl w:val="94ECA9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73F0"/>
    <w:multiLevelType w:val="hybridMultilevel"/>
    <w:tmpl w:val="D3B682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5432C"/>
    <w:multiLevelType w:val="hybridMultilevel"/>
    <w:tmpl w:val="75D627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AA66AD"/>
    <w:multiLevelType w:val="hybridMultilevel"/>
    <w:tmpl w:val="39E8E0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576D7"/>
    <w:multiLevelType w:val="hybridMultilevel"/>
    <w:tmpl w:val="BD1695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61267"/>
    <w:multiLevelType w:val="hybridMultilevel"/>
    <w:tmpl w:val="0A34F0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A3C7B"/>
    <w:multiLevelType w:val="hybridMultilevel"/>
    <w:tmpl w:val="F4CE4C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E5C2C"/>
    <w:multiLevelType w:val="hybridMultilevel"/>
    <w:tmpl w:val="C1A6A0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76C64"/>
    <w:multiLevelType w:val="hybridMultilevel"/>
    <w:tmpl w:val="00BA21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629F1"/>
    <w:multiLevelType w:val="hybridMultilevel"/>
    <w:tmpl w:val="1BD2AE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7A44"/>
    <w:multiLevelType w:val="hybridMultilevel"/>
    <w:tmpl w:val="D0DABB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13EBA"/>
    <w:multiLevelType w:val="hybridMultilevel"/>
    <w:tmpl w:val="5F92E4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E2F19"/>
    <w:multiLevelType w:val="hybridMultilevel"/>
    <w:tmpl w:val="20C2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EBC"/>
    <w:multiLevelType w:val="hybridMultilevel"/>
    <w:tmpl w:val="08ACEC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53AB2"/>
    <w:multiLevelType w:val="hybridMultilevel"/>
    <w:tmpl w:val="50261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783A"/>
    <w:multiLevelType w:val="hybridMultilevel"/>
    <w:tmpl w:val="3AB241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D93007"/>
    <w:multiLevelType w:val="hybridMultilevel"/>
    <w:tmpl w:val="785828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44938"/>
    <w:multiLevelType w:val="hybridMultilevel"/>
    <w:tmpl w:val="578298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85AB8"/>
    <w:multiLevelType w:val="hybridMultilevel"/>
    <w:tmpl w:val="174048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EE0E00"/>
    <w:multiLevelType w:val="hybridMultilevel"/>
    <w:tmpl w:val="9768E7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526ED"/>
    <w:multiLevelType w:val="hybridMultilevel"/>
    <w:tmpl w:val="2CAC49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E001D"/>
    <w:multiLevelType w:val="hybridMultilevel"/>
    <w:tmpl w:val="475C1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02D99"/>
    <w:multiLevelType w:val="hybridMultilevel"/>
    <w:tmpl w:val="082846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1D1DAB"/>
    <w:multiLevelType w:val="hybridMultilevel"/>
    <w:tmpl w:val="529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51D77"/>
    <w:multiLevelType w:val="hybridMultilevel"/>
    <w:tmpl w:val="363036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385220"/>
    <w:multiLevelType w:val="hybridMultilevel"/>
    <w:tmpl w:val="FB442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4400A"/>
    <w:multiLevelType w:val="hybridMultilevel"/>
    <w:tmpl w:val="FDF2F4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F20EEE"/>
    <w:multiLevelType w:val="hybridMultilevel"/>
    <w:tmpl w:val="EED88B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00875"/>
    <w:multiLevelType w:val="hybridMultilevel"/>
    <w:tmpl w:val="500689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47AF8"/>
    <w:multiLevelType w:val="hybridMultilevel"/>
    <w:tmpl w:val="A43044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308EE"/>
    <w:multiLevelType w:val="hybridMultilevel"/>
    <w:tmpl w:val="A33A5A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"/>
  </w:num>
  <w:num w:numId="3">
    <w:abstractNumId w:val="26"/>
  </w:num>
  <w:num w:numId="4">
    <w:abstractNumId w:val="36"/>
  </w:num>
  <w:num w:numId="5">
    <w:abstractNumId w:val="9"/>
  </w:num>
  <w:num w:numId="6">
    <w:abstractNumId w:val="32"/>
  </w:num>
  <w:num w:numId="7">
    <w:abstractNumId w:val="16"/>
  </w:num>
  <w:num w:numId="8">
    <w:abstractNumId w:val="29"/>
  </w:num>
  <w:num w:numId="9">
    <w:abstractNumId w:val="34"/>
  </w:num>
  <w:num w:numId="10">
    <w:abstractNumId w:val="38"/>
  </w:num>
  <w:num w:numId="11">
    <w:abstractNumId w:val="40"/>
  </w:num>
  <w:num w:numId="12">
    <w:abstractNumId w:val="8"/>
  </w:num>
  <w:num w:numId="13">
    <w:abstractNumId w:val="2"/>
  </w:num>
  <w:num w:numId="14">
    <w:abstractNumId w:val="33"/>
  </w:num>
  <w:num w:numId="15">
    <w:abstractNumId w:val="44"/>
  </w:num>
  <w:num w:numId="16">
    <w:abstractNumId w:val="22"/>
  </w:num>
  <w:num w:numId="17">
    <w:abstractNumId w:val="18"/>
  </w:num>
  <w:num w:numId="18">
    <w:abstractNumId w:val="4"/>
  </w:num>
  <w:num w:numId="19">
    <w:abstractNumId w:val="23"/>
  </w:num>
  <w:num w:numId="20">
    <w:abstractNumId w:val="20"/>
  </w:num>
  <w:num w:numId="21">
    <w:abstractNumId w:val="10"/>
  </w:num>
  <w:num w:numId="22">
    <w:abstractNumId w:val="12"/>
  </w:num>
  <w:num w:numId="23">
    <w:abstractNumId w:val="13"/>
  </w:num>
  <w:num w:numId="24">
    <w:abstractNumId w:val="0"/>
  </w:num>
  <w:num w:numId="25">
    <w:abstractNumId w:val="5"/>
  </w:num>
  <w:num w:numId="26">
    <w:abstractNumId w:val="11"/>
  </w:num>
  <w:num w:numId="27">
    <w:abstractNumId w:val="7"/>
  </w:num>
  <w:num w:numId="28">
    <w:abstractNumId w:val="21"/>
  </w:num>
  <w:num w:numId="29">
    <w:abstractNumId w:val="39"/>
  </w:num>
  <w:num w:numId="30">
    <w:abstractNumId w:val="31"/>
  </w:num>
  <w:num w:numId="31">
    <w:abstractNumId w:val="35"/>
  </w:num>
  <w:num w:numId="32">
    <w:abstractNumId w:val="30"/>
  </w:num>
  <w:num w:numId="33">
    <w:abstractNumId w:val="15"/>
  </w:num>
  <w:num w:numId="34">
    <w:abstractNumId w:val="3"/>
  </w:num>
  <w:num w:numId="35">
    <w:abstractNumId w:val="17"/>
  </w:num>
  <w:num w:numId="36">
    <w:abstractNumId w:val="14"/>
  </w:num>
  <w:num w:numId="37">
    <w:abstractNumId w:val="28"/>
  </w:num>
  <w:num w:numId="38">
    <w:abstractNumId w:val="43"/>
  </w:num>
  <w:num w:numId="39">
    <w:abstractNumId w:val="27"/>
  </w:num>
  <w:num w:numId="40">
    <w:abstractNumId w:val="6"/>
  </w:num>
  <w:num w:numId="41">
    <w:abstractNumId w:val="41"/>
  </w:num>
  <w:num w:numId="42">
    <w:abstractNumId w:val="42"/>
  </w:num>
  <w:num w:numId="43">
    <w:abstractNumId w:val="24"/>
  </w:num>
  <w:num w:numId="44">
    <w:abstractNumId w:val="2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3B"/>
    <w:rsid w:val="000F77B7"/>
    <w:rsid w:val="005C723B"/>
    <w:rsid w:val="007D4098"/>
    <w:rsid w:val="0091571D"/>
    <w:rsid w:val="009D4F08"/>
    <w:rsid w:val="00AF2E63"/>
    <w:rsid w:val="00B177D9"/>
    <w:rsid w:val="00B363DC"/>
    <w:rsid w:val="00D55384"/>
    <w:rsid w:val="00F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0D17-428F-47E5-81B3-E6F74ED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2014-11-04T11:40:00Z</dcterms:created>
  <dcterms:modified xsi:type="dcterms:W3CDTF">2021-11-08T11:05:00Z</dcterms:modified>
</cp:coreProperties>
</file>